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МИНИСТЕРСТВО ОБРАЗОВАНИЯ И НАУКИ РОССИЙСКОЙ ФЕДЕРАЦИИ</w:t>
      </w:r>
    </w:p>
    <w:p w:rsidR="009456E4" w:rsidRPr="009456E4" w:rsidRDefault="009456E4" w:rsidP="009456E4">
      <w:pPr>
        <w:pStyle w:val="ConsPlusTitle"/>
        <w:jc w:val="center"/>
        <w:rPr>
          <w:rFonts w:ascii="Times New Roman" w:hAnsi="Times New Roman" w:cs="Times New Roman"/>
        </w:rPr>
      </w:pP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ПРИКАЗ</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от 22 апреля 2014 г. N 389</w:t>
      </w:r>
    </w:p>
    <w:p w:rsidR="009456E4" w:rsidRPr="009456E4" w:rsidRDefault="009456E4" w:rsidP="009456E4">
      <w:pPr>
        <w:pStyle w:val="ConsPlusTitle"/>
        <w:jc w:val="center"/>
        <w:rPr>
          <w:rFonts w:ascii="Times New Roman" w:hAnsi="Times New Roman" w:cs="Times New Roman"/>
        </w:rPr>
      </w:pP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ОБ УТВЕРЖДЕНИИ</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ФЕДЕРАЛЬНОГО ГОСУДАРСТВЕННОГО ОБРАЗОВАТЕЛЬНОГО СТАНДАРТА</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СРЕДНЕГО ПРОФЕССИОНАЛЬНОГО ОБРАЗОВАНИЯ ПО СПЕЦИАЛЬНОСТИ</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 xml:space="preserve">25.02.01 ТЕХНИЧЕСКАЯ ЭКСПЛУАТАЦИЯ </w:t>
      </w:r>
      <w:proofErr w:type="gramStart"/>
      <w:r w:rsidRPr="009456E4">
        <w:rPr>
          <w:rFonts w:ascii="Times New Roman" w:hAnsi="Times New Roman" w:cs="Times New Roman"/>
        </w:rPr>
        <w:t>ЛЕТАТЕЛЬНЫХ</w:t>
      </w:r>
      <w:proofErr w:type="gramEnd"/>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АППАРАТОВ И ДВИГАТЕЛЕЙ</w:t>
      </w:r>
    </w:p>
    <w:p w:rsidR="009456E4" w:rsidRPr="009456E4" w:rsidRDefault="009456E4" w:rsidP="009456E4">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56E4" w:rsidRPr="009456E4">
        <w:trPr>
          <w:jc w:val="center"/>
        </w:trPr>
        <w:tc>
          <w:tcPr>
            <w:tcW w:w="9294" w:type="dxa"/>
            <w:tcBorders>
              <w:top w:val="nil"/>
              <w:left w:val="single" w:sz="24" w:space="0" w:color="CED3F1"/>
              <w:bottom w:val="nil"/>
              <w:right w:val="single" w:sz="24" w:space="0" w:color="F4F3F8"/>
            </w:tcBorders>
            <w:shd w:val="clear" w:color="auto" w:fill="F4F3F8"/>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color w:val="392C69"/>
              </w:rPr>
              <w:t>Список изменяющих документов</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color w:val="392C69"/>
              </w:rPr>
              <w:t xml:space="preserve">(в ред. </w:t>
            </w:r>
            <w:hyperlink r:id="rId4" w:history="1">
              <w:r w:rsidRPr="009456E4">
                <w:rPr>
                  <w:rFonts w:ascii="Times New Roman" w:hAnsi="Times New Roman" w:cs="Times New Roman"/>
                  <w:color w:val="0000FF"/>
                </w:rPr>
                <w:t>Приказа</w:t>
              </w:r>
            </w:hyperlink>
            <w:r w:rsidRPr="009456E4">
              <w:rPr>
                <w:rFonts w:ascii="Times New Roman" w:hAnsi="Times New Roman" w:cs="Times New Roman"/>
                <w:color w:val="392C69"/>
              </w:rPr>
              <w:t xml:space="preserve"> </w:t>
            </w:r>
            <w:proofErr w:type="spellStart"/>
            <w:r w:rsidRPr="009456E4">
              <w:rPr>
                <w:rFonts w:ascii="Times New Roman" w:hAnsi="Times New Roman" w:cs="Times New Roman"/>
                <w:color w:val="392C69"/>
              </w:rPr>
              <w:t>Минобрнауки</w:t>
            </w:r>
            <w:proofErr w:type="spellEnd"/>
            <w:r w:rsidRPr="009456E4">
              <w:rPr>
                <w:rFonts w:ascii="Times New Roman" w:hAnsi="Times New Roman" w:cs="Times New Roman"/>
                <w:color w:val="392C69"/>
              </w:rPr>
              <w:t xml:space="preserve"> России от 09.04.2015 N 390)</w:t>
            </w:r>
          </w:p>
        </w:tc>
      </w:tr>
    </w:tbl>
    <w:p w:rsidR="009456E4" w:rsidRPr="009456E4" w:rsidRDefault="009456E4" w:rsidP="009456E4">
      <w:pPr>
        <w:pStyle w:val="ConsPlusNormal"/>
        <w:jc w:val="center"/>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В соответствии с 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sidRPr="009456E4">
        <w:rPr>
          <w:rFonts w:ascii="Times New Roman" w:hAnsi="Times New Roman" w:cs="Times New Roman"/>
        </w:rPr>
        <w:t xml:space="preserve">N 6, ст. 582), </w:t>
      </w:r>
      <w:hyperlink r:id="rId5" w:history="1">
        <w:r w:rsidRPr="009456E4">
          <w:rPr>
            <w:rFonts w:ascii="Times New Roman" w:hAnsi="Times New Roman" w:cs="Times New Roman"/>
            <w:color w:val="0000FF"/>
          </w:rPr>
          <w:t>пунктом 17</w:t>
        </w:r>
      </w:hyperlink>
      <w:r w:rsidRPr="009456E4">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1. Утвердить прилагаемый федеральный государственный образовательный </w:t>
      </w:r>
      <w:hyperlink w:anchor="P36" w:history="1">
        <w:r w:rsidRPr="009456E4">
          <w:rPr>
            <w:rFonts w:ascii="Times New Roman" w:hAnsi="Times New Roman" w:cs="Times New Roman"/>
            <w:color w:val="0000FF"/>
          </w:rPr>
          <w:t>стандарт</w:t>
        </w:r>
      </w:hyperlink>
      <w:r w:rsidRPr="009456E4">
        <w:rPr>
          <w:rFonts w:ascii="Times New Roman" w:hAnsi="Times New Roman" w:cs="Times New Roman"/>
        </w:rPr>
        <w:t xml:space="preserve"> среднего профессионального образования по специальности 25.02.01 Техническая эксплуатация летательных аппаратов и двигателей.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2. </w:t>
      </w:r>
      <w:proofErr w:type="gramStart"/>
      <w:r w:rsidRPr="009456E4">
        <w:rPr>
          <w:rFonts w:ascii="Times New Roman" w:hAnsi="Times New Roman" w:cs="Times New Roman"/>
        </w:rPr>
        <w:t xml:space="preserve">Признать утратившим силу </w:t>
      </w:r>
      <w:hyperlink r:id="rId6" w:history="1">
        <w:r w:rsidRPr="009456E4">
          <w:rPr>
            <w:rFonts w:ascii="Times New Roman" w:hAnsi="Times New Roman" w:cs="Times New Roman"/>
            <w:color w:val="0000FF"/>
          </w:rPr>
          <w:t>приказ</w:t>
        </w:r>
      </w:hyperlink>
      <w:r w:rsidRPr="009456E4">
        <w:rPr>
          <w:rFonts w:ascii="Times New Roman" w:hAnsi="Times New Roman" w:cs="Times New Roman"/>
        </w:rPr>
        <w:t xml:space="preserve"> Министерства образования и науки Российской Федерации от 20 октября 2009 г. N 432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162105 Техническая эксплуатация летательных аппаратов и двигателей" (зарегистрирован Министерством юстиции Российской Федерации 18 декабря 2009 г., регистрационный N 15738).</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3. Настоящий приказ вступает в силу с 1 сентября 2014 года.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Министр</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Д.В.ЛИВАНОВ</w:t>
      </w:r>
    </w:p>
    <w:p w:rsidR="009456E4" w:rsidRPr="009456E4" w:rsidRDefault="009456E4" w:rsidP="009456E4">
      <w:pPr>
        <w:pStyle w:val="ConsPlusNormal"/>
        <w:jc w:val="both"/>
        <w:rPr>
          <w:rFonts w:ascii="Times New Roman" w:hAnsi="Times New Roman" w:cs="Times New Roman"/>
        </w:rPr>
      </w:pPr>
    </w:p>
    <w:p w:rsidR="009456E4" w:rsidRPr="009456E4" w:rsidRDefault="009456E4" w:rsidP="009456E4">
      <w:pPr>
        <w:pStyle w:val="ConsPlusNormal"/>
        <w:jc w:val="right"/>
        <w:outlineLvl w:val="0"/>
        <w:rPr>
          <w:rFonts w:ascii="Times New Roman" w:hAnsi="Times New Roman" w:cs="Times New Roman"/>
        </w:rPr>
      </w:pPr>
      <w:r w:rsidRPr="009456E4">
        <w:rPr>
          <w:rFonts w:ascii="Times New Roman" w:hAnsi="Times New Roman" w:cs="Times New Roman"/>
        </w:rPr>
        <w:t>Приложение</w:t>
      </w:r>
    </w:p>
    <w:p w:rsidR="009456E4" w:rsidRPr="009456E4" w:rsidRDefault="009456E4" w:rsidP="009456E4">
      <w:pPr>
        <w:pStyle w:val="ConsPlusNormal"/>
        <w:jc w:val="both"/>
        <w:rPr>
          <w:rFonts w:ascii="Times New Roman" w:hAnsi="Times New Roman" w:cs="Times New Roman"/>
        </w:rPr>
      </w:pP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Утвержден</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приказом Министерства образования</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и науки Российской Федерации</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от 22 апреля 2014 г. N 389</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Title"/>
        <w:jc w:val="center"/>
        <w:rPr>
          <w:rFonts w:ascii="Times New Roman" w:hAnsi="Times New Roman" w:cs="Times New Roman"/>
        </w:rPr>
      </w:pPr>
      <w:bookmarkStart w:id="0" w:name="P36"/>
      <w:bookmarkEnd w:id="0"/>
      <w:r w:rsidRPr="009456E4">
        <w:rPr>
          <w:rFonts w:ascii="Times New Roman" w:hAnsi="Times New Roman" w:cs="Times New Roman"/>
        </w:rPr>
        <w:t>ФЕДЕРАЛЬНЫЙ ГОСУДАРСТВЕННЫЙ ОБРАЗОВАТЕЛЬНЫЙ СТАНДАРТ</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СРЕДНЕГО ПРОФЕССИОНАЛЬНОГО ОБРАЗОВАНИЯ ПО СПЕЦИАЛЬНОСТИ</w:t>
      </w:r>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 xml:space="preserve">25.02.01 ТЕХНИЧЕСКАЯ ЭКСПЛУАТАЦИЯ </w:t>
      </w:r>
      <w:proofErr w:type="gramStart"/>
      <w:r w:rsidRPr="009456E4">
        <w:rPr>
          <w:rFonts w:ascii="Times New Roman" w:hAnsi="Times New Roman" w:cs="Times New Roman"/>
        </w:rPr>
        <w:t>ЛЕТАТЕЛЬНЫХ</w:t>
      </w:r>
      <w:proofErr w:type="gramEnd"/>
    </w:p>
    <w:p w:rsidR="009456E4" w:rsidRPr="009456E4" w:rsidRDefault="009456E4" w:rsidP="009456E4">
      <w:pPr>
        <w:pStyle w:val="ConsPlusTitle"/>
        <w:jc w:val="center"/>
        <w:rPr>
          <w:rFonts w:ascii="Times New Roman" w:hAnsi="Times New Roman" w:cs="Times New Roman"/>
        </w:rPr>
      </w:pPr>
      <w:r w:rsidRPr="009456E4">
        <w:rPr>
          <w:rFonts w:ascii="Times New Roman" w:hAnsi="Times New Roman" w:cs="Times New Roman"/>
        </w:rPr>
        <w:t>АППАРАТОВ И ДВИГАТЕЛЕЙ</w:t>
      </w:r>
    </w:p>
    <w:p w:rsidR="009456E4" w:rsidRPr="009456E4" w:rsidRDefault="009456E4" w:rsidP="009456E4">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56E4" w:rsidRPr="009456E4">
        <w:trPr>
          <w:jc w:val="center"/>
        </w:trPr>
        <w:tc>
          <w:tcPr>
            <w:tcW w:w="9294" w:type="dxa"/>
            <w:tcBorders>
              <w:top w:val="nil"/>
              <w:left w:val="single" w:sz="24" w:space="0" w:color="CED3F1"/>
              <w:bottom w:val="nil"/>
              <w:right w:val="single" w:sz="24" w:space="0" w:color="F4F3F8"/>
            </w:tcBorders>
            <w:shd w:val="clear" w:color="auto" w:fill="F4F3F8"/>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color w:val="392C69"/>
              </w:rPr>
              <w:t>Список изменяющих документов</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color w:val="392C69"/>
              </w:rPr>
              <w:t xml:space="preserve">(в ред. </w:t>
            </w:r>
            <w:hyperlink r:id="rId7" w:history="1">
              <w:r w:rsidRPr="009456E4">
                <w:rPr>
                  <w:rFonts w:ascii="Times New Roman" w:hAnsi="Times New Roman" w:cs="Times New Roman"/>
                  <w:color w:val="0000FF"/>
                </w:rPr>
                <w:t>Приказа</w:t>
              </w:r>
            </w:hyperlink>
            <w:r w:rsidRPr="009456E4">
              <w:rPr>
                <w:rFonts w:ascii="Times New Roman" w:hAnsi="Times New Roman" w:cs="Times New Roman"/>
                <w:color w:val="392C69"/>
              </w:rPr>
              <w:t xml:space="preserve"> </w:t>
            </w:r>
            <w:proofErr w:type="spellStart"/>
            <w:r w:rsidRPr="009456E4">
              <w:rPr>
                <w:rFonts w:ascii="Times New Roman" w:hAnsi="Times New Roman" w:cs="Times New Roman"/>
                <w:color w:val="392C69"/>
              </w:rPr>
              <w:t>Минобрнауки</w:t>
            </w:r>
            <w:proofErr w:type="spellEnd"/>
            <w:r w:rsidRPr="009456E4">
              <w:rPr>
                <w:rFonts w:ascii="Times New Roman" w:hAnsi="Times New Roman" w:cs="Times New Roman"/>
                <w:color w:val="392C69"/>
              </w:rPr>
              <w:t xml:space="preserve"> России от 09.04.2015 N 390)</w:t>
            </w:r>
          </w:p>
        </w:tc>
      </w:tr>
    </w:tbl>
    <w:p w:rsidR="009456E4" w:rsidRPr="009456E4" w:rsidRDefault="009456E4" w:rsidP="009456E4">
      <w:pPr>
        <w:pStyle w:val="ConsPlusNormal"/>
        <w:jc w:val="center"/>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I. ОБЛАСТЬ ПРИМЕНЕНИЯ</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1.1. </w:t>
      </w:r>
      <w:proofErr w:type="gramStart"/>
      <w:r w:rsidRPr="009456E4">
        <w:rPr>
          <w:rFonts w:ascii="Times New Roman" w:hAnsi="Times New Roman" w:cs="Times New Roman"/>
        </w:rP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w:t>
      </w:r>
      <w:r w:rsidRPr="009456E4">
        <w:rPr>
          <w:rFonts w:ascii="Times New Roman" w:hAnsi="Times New Roman" w:cs="Times New Roman"/>
        </w:rPr>
        <w:lastRenderedPageBreak/>
        <w:t>среднему профессиональному образованию по специальности 25.02.01 Техническая эксплуатация летательных аппаратов и двигателей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1.2. Право на реализацию программы подготовки специалистов среднего звена по специальности 25.02.01 Техническая эксплуатация летательных аппаратов и двигателей имеет образовательная организация при наличии соответствующей лицензии на осуществление образовательной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Возможна сетевая форма </w:t>
      </w:r>
      <w:proofErr w:type="gramStart"/>
      <w:r w:rsidRPr="009456E4">
        <w:rPr>
          <w:rFonts w:ascii="Times New Roman" w:hAnsi="Times New Roman" w:cs="Times New Roman"/>
        </w:rPr>
        <w:t>реализации программы подготовки специалистов среднего звена</w:t>
      </w:r>
      <w:proofErr w:type="gramEnd"/>
      <w:r w:rsidRPr="009456E4">
        <w:rPr>
          <w:rFonts w:ascii="Times New Roman" w:hAnsi="Times New Roman" w:cs="Times New Roman"/>
        </w:rP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II. ИСПОЛЬЗУЕМЫЕ СОКРАЩЕНИЯ</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В настоящем стандарте используются следующие сокращения: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СПО - среднее профессиональное образование;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ФГОС СПО - федеральный государственный образовательный стандарт среднего профессионального образования;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ППССЗ - программа подготовки 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 общая компетенция;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 профессиональная компетенция;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ПМ - профессиональный модуль;</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МДК - междисциплинарный курс.</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III. ХАРАКТЕРИСТИКА ПОДГОТОВКИ ПО СПЕЦИАЛЬНОСТИ</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3.1. Получение СПО по ППССЗ допускается только в образовательной организации.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3.2. Сроки получения СПО по специальности 25.02.01 Техническая эксплуатация летательных аппаратов и двигателей базовой подготовки в очной форме обучения и присваиваемая квалификация приводятся в Таблице 1.</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2"/>
        <w:gridCol w:w="3054"/>
        <w:gridCol w:w="3213"/>
      </w:tblGrid>
      <w:tr w:rsidR="009456E4" w:rsidRPr="009456E4">
        <w:tc>
          <w:tcPr>
            <w:tcW w:w="3372"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Уровень образования, необходимый для приема на обучение по ППССЗ</w:t>
            </w:r>
          </w:p>
        </w:tc>
        <w:tc>
          <w:tcPr>
            <w:tcW w:w="3054"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Наименование квалификации базовой подготовки</w:t>
            </w:r>
          </w:p>
        </w:tc>
        <w:tc>
          <w:tcPr>
            <w:tcW w:w="321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Срок получения СПО по ППССЗ базовой подготовки в очной форме обучения </w:t>
            </w:r>
            <w:hyperlink w:anchor="P78" w:history="1">
              <w:r w:rsidRPr="009456E4">
                <w:rPr>
                  <w:rFonts w:ascii="Times New Roman" w:hAnsi="Times New Roman" w:cs="Times New Roman"/>
                  <w:color w:val="0000FF"/>
                </w:rPr>
                <w:t>&lt;1&gt;</w:t>
              </w:r>
            </w:hyperlink>
          </w:p>
        </w:tc>
      </w:tr>
      <w:tr w:rsidR="009456E4" w:rsidRPr="009456E4">
        <w:tc>
          <w:tcPr>
            <w:tcW w:w="3372"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среднее общее образование</w:t>
            </w:r>
          </w:p>
        </w:tc>
        <w:tc>
          <w:tcPr>
            <w:tcW w:w="3054"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Техник</w:t>
            </w:r>
          </w:p>
        </w:tc>
        <w:tc>
          <w:tcPr>
            <w:tcW w:w="3213" w:type="dxa"/>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 года 10 месяцев</w:t>
            </w:r>
          </w:p>
        </w:tc>
      </w:tr>
      <w:tr w:rsidR="009456E4" w:rsidRPr="009456E4">
        <w:tc>
          <w:tcPr>
            <w:tcW w:w="3372"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основное общее образование</w:t>
            </w:r>
          </w:p>
        </w:tc>
        <w:tc>
          <w:tcPr>
            <w:tcW w:w="3054" w:type="dxa"/>
            <w:vMerge/>
          </w:tcPr>
          <w:p w:rsidR="009456E4" w:rsidRPr="009456E4" w:rsidRDefault="009456E4" w:rsidP="009456E4">
            <w:pPr>
              <w:spacing w:after="0" w:line="240" w:lineRule="auto"/>
              <w:rPr>
                <w:rFonts w:ascii="Times New Roman" w:hAnsi="Times New Roman" w:cs="Times New Roman"/>
              </w:rPr>
            </w:pPr>
          </w:p>
        </w:tc>
        <w:tc>
          <w:tcPr>
            <w:tcW w:w="3213" w:type="dxa"/>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от 2 лет 10 месяцев до</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3 лет 10 месяцев </w:t>
            </w:r>
            <w:hyperlink w:anchor="P79" w:history="1">
              <w:r w:rsidRPr="009456E4">
                <w:rPr>
                  <w:rFonts w:ascii="Times New Roman" w:hAnsi="Times New Roman" w:cs="Times New Roman"/>
                  <w:color w:val="0000FF"/>
                </w:rPr>
                <w:t>&lt;2&gt;</w:t>
              </w:r>
            </w:hyperlink>
          </w:p>
        </w:tc>
      </w:tr>
    </w:tbl>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w:t>
      </w:r>
    </w:p>
    <w:p w:rsidR="009456E4" w:rsidRPr="009456E4" w:rsidRDefault="009456E4" w:rsidP="009456E4">
      <w:pPr>
        <w:pStyle w:val="ConsPlusNormal"/>
        <w:ind w:firstLine="540"/>
        <w:jc w:val="both"/>
        <w:rPr>
          <w:rFonts w:ascii="Times New Roman" w:hAnsi="Times New Roman" w:cs="Times New Roman"/>
        </w:rPr>
      </w:pPr>
      <w:bookmarkStart w:id="1" w:name="P78"/>
      <w:bookmarkEnd w:id="1"/>
      <w:r w:rsidRPr="009456E4">
        <w:rPr>
          <w:rFonts w:ascii="Times New Roman" w:hAnsi="Times New Roman" w:cs="Times New Roman"/>
        </w:rPr>
        <w:t>&lt;1&gt; Независимо от применяемых образовательных технологий.</w:t>
      </w:r>
    </w:p>
    <w:p w:rsidR="009456E4" w:rsidRPr="009456E4" w:rsidRDefault="009456E4" w:rsidP="009456E4">
      <w:pPr>
        <w:pStyle w:val="ConsPlusNormal"/>
        <w:ind w:firstLine="540"/>
        <w:jc w:val="both"/>
        <w:rPr>
          <w:rFonts w:ascii="Times New Roman" w:hAnsi="Times New Roman" w:cs="Times New Roman"/>
        </w:rPr>
      </w:pPr>
      <w:bookmarkStart w:id="2" w:name="P79"/>
      <w:bookmarkEnd w:id="2"/>
      <w:r w:rsidRPr="009456E4">
        <w:rPr>
          <w:rFonts w:ascii="Times New Roman" w:hAnsi="Times New Roman" w:cs="Times New Roman"/>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3.3. Сроки получения СПО по ППССЗ углубленной подготовки превышают на один год срок получения СПО по ППССЗ базовой подготовки.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lastRenderedPageBreak/>
        <w:t>Сроки получения СПО по ППССЗ углубленной подготовки в очной форме обучения и присваиваемая квалификация приводятся в Таблице 2.</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2</w:t>
      </w:r>
    </w:p>
    <w:p w:rsidR="009456E4" w:rsidRPr="009456E4" w:rsidRDefault="009456E4" w:rsidP="009456E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50"/>
        <w:gridCol w:w="3065"/>
        <w:gridCol w:w="3224"/>
      </w:tblGrid>
      <w:tr w:rsidR="009456E4" w:rsidRPr="009456E4">
        <w:tc>
          <w:tcPr>
            <w:tcW w:w="3350"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Уровень образования, необходимый для приема на обучение по ППССЗ</w:t>
            </w:r>
          </w:p>
        </w:tc>
        <w:tc>
          <w:tcPr>
            <w:tcW w:w="3065"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Наименование квалификации углубленной подготовки</w:t>
            </w:r>
          </w:p>
        </w:tc>
        <w:tc>
          <w:tcPr>
            <w:tcW w:w="3224"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Срок получения СПО по ППССЗ углубленной подготовки в очной форме обучения </w:t>
            </w:r>
            <w:hyperlink w:anchor="P96" w:history="1">
              <w:r w:rsidRPr="009456E4">
                <w:rPr>
                  <w:rFonts w:ascii="Times New Roman" w:hAnsi="Times New Roman" w:cs="Times New Roman"/>
                  <w:color w:val="0000FF"/>
                </w:rPr>
                <w:t>&lt;1&gt;</w:t>
              </w:r>
            </w:hyperlink>
          </w:p>
        </w:tc>
      </w:tr>
      <w:tr w:rsidR="009456E4" w:rsidRPr="009456E4">
        <w:tc>
          <w:tcPr>
            <w:tcW w:w="3350"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среднее общее образование</w:t>
            </w:r>
          </w:p>
        </w:tc>
        <w:tc>
          <w:tcPr>
            <w:tcW w:w="3065"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Старший техник</w:t>
            </w:r>
          </w:p>
        </w:tc>
        <w:tc>
          <w:tcPr>
            <w:tcW w:w="3224" w:type="dxa"/>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 года 10 месяцев</w:t>
            </w:r>
          </w:p>
        </w:tc>
      </w:tr>
      <w:tr w:rsidR="009456E4" w:rsidRPr="009456E4">
        <w:tc>
          <w:tcPr>
            <w:tcW w:w="3350"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основное общее образование</w:t>
            </w:r>
          </w:p>
        </w:tc>
        <w:tc>
          <w:tcPr>
            <w:tcW w:w="3065" w:type="dxa"/>
            <w:vMerge/>
          </w:tcPr>
          <w:p w:rsidR="009456E4" w:rsidRPr="009456E4" w:rsidRDefault="009456E4" w:rsidP="009456E4">
            <w:pPr>
              <w:spacing w:after="0" w:line="240" w:lineRule="auto"/>
              <w:rPr>
                <w:rFonts w:ascii="Times New Roman" w:hAnsi="Times New Roman" w:cs="Times New Roman"/>
              </w:rPr>
            </w:pPr>
          </w:p>
        </w:tc>
        <w:tc>
          <w:tcPr>
            <w:tcW w:w="3224" w:type="dxa"/>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4 года 10 месяцев </w:t>
            </w:r>
            <w:hyperlink w:anchor="P97" w:history="1">
              <w:r w:rsidRPr="009456E4">
                <w:rPr>
                  <w:rFonts w:ascii="Times New Roman" w:hAnsi="Times New Roman" w:cs="Times New Roman"/>
                  <w:color w:val="0000FF"/>
                </w:rPr>
                <w:t>&lt;2&gt;</w:t>
              </w:r>
            </w:hyperlink>
          </w:p>
        </w:tc>
      </w:tr>
    </w:tbl>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w:t>
      </w:r>
    </w:p>
    <w:p w:rsidR="009456E4" w:rsidRPr="009456E4" w:rsidRDefault="009456E4" w:rsidP="009456E4">
      <w:pPr>
        <w:pStyle w:val="ConsPlusNormal"/>
        <w:ind w:firstLine="540"/>
        <w:jc w:val="both"/>
        <w:rPr>
          <w:rFonts w:ascii="Times New Roman" w:hAnsi="Times New Roman" w:cs="Times New Roman"/>
        </w:rPr>
      </w:pPr>
      <w:bookmarkStart w:id="3" w:name="P96"/>
      <w:bookmarkEnd w:id="3"/>
      <w:r w:rsidRPr="009456E4">
        <w:rPr>
          <w:rFonts w:ascii="Times New Roman" w:hAnsi="Times New Roman" w:cs="Times New Roman"/>
        </w:rPr>
        <w:t>&lt;1&gt; Независимо от применяемых образовательных технологий.</w:t>
      </w:r>
    </w:p>
    <w:p w:rsidR="009456E4" w:rsidRPr="009456E4" w:rsidRDefault="009456E4" w:rsidP="009456E4">
      <w:pPr>
        <w:pStyle w:val="ConsPlusNormal"/>
        <w:ind w:firstLine="540"/>
        <w:jc w:val="both"/>
        <w:rPr>
          <w:rFonts w:ascii="Times New Roman" w:hAnsi="Times New Roman" w:cs="Times New Roman"/>
        </w:rPr>
      </w:pPr>
      <w:bookmarkStart w:id="4" w:name="P97"/>
      <w:bookmarkEnd w:id="4"/>
      <w:r w:rsidRPr="009456E4">
        <w:rPr>
          <w:rFonts w:ascii="Times New Roman" w:hAnsi="Times New Roman" w:cs="Times New Roman"/>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Сроки получения СПО по ППССЗ базовой и углубленной подготовки независимо от применяемых образовательных технологий увеличиваются: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а) для </w:t>
      </w:r>
      <w:proofErr w:type="gramStart"/>
      <w:r w:rsidRPr="009456E4">
        <w:rPr>
          <w:rFonts w:ascii="Times New Roman" w:hAnsi="Times New Roman" w:cs="Times New Roman"/>
        </w:rPr>
        <w:t>обучающихся</w:t>
      </w:r>
      <w:proofErr w:type="gramEnd"/>
      <w:r w:rsidRPr="009456E4">
        <w:rPr>
          <w:rFonts w:ascii="Times New Roman" w:hAnsi="Times New Roman" w:cs="Times New Roman"/>
        </w:rPr>
        <w:t xml:space="preserve"> по </w:t>
      </w:r>
      <w:proofErr w:type="spellStart"/>
      <w:r w:rsidRPr="009456E4">
        <w:rPr>
          <w:rFonts w:ascii="Times New Roman" w:hAnsi="Times New Roman" w:cs="Times New Roman"/>
        </w:rPr>
        <w:t>очно-заочной</w:t>
      </w:r>
      <w:proofErr w:type="spellEnd"/>
      <w:r w:rsidRPr="009456E4">
        <w:rPr>
          <w:rFonts w:ascii="Times New Roman" w:hAnsi="Times New Roman" w:cs="Times New Roman"/>
        </w:rPr>
        <w:t xml:space="preserve"> и заочной формам обучения:</w:t>
      </w:r>
    </w:p>
    <w:p w:rsidR="009456E4" w:rsidRPr="009456E4" w:rsidRDefault="009456E4" w:rsidP="009456E4">
      <w:pPr>
        <w:pStyle w:val="ConsPlusNormal"/>
        <w:jc w:val="both"/>
        <w:rPr>
          <w:rFonts w:ascii="Times New Roman" w:hAnsi="Times New Roman" w:cs="Times New Roman"/>
        </w:rPr>
      </w:pPr>
      <w:r w:rsidRPr="009456E4">
        <w:rPr>
          <w:rFonts w:ascii="Times New Roman" w:hAnsi="Times New Roman" w:cs="Times New Roman"/>
        </w:rPr>
        <w:t xml:space="preserve">(в ред. </w:t>
      </w:r>
      <w:hyperlink r:id="rId8" w:history="1">
        <w:r w:rsidRPr="009456E4">
          <w:rPr>
            <w:rFonts w:ascii="Times New Roman" w:hAnsi="Times New Roman" w:cs="Times New Roman"/>
            <w:color w:val="0000FF"/>
          </w:rPr>
          <w:t>Приказа</w:t>
        </w:r>
      </w:hyperlink>
      <w:r w:rsidRPr="009456E4">
        <w:rPr>
          <w:rFonts w:ascii="Times New Roman" w:hAnsi="Times New Roman" w:cs="Times New Roman"/>
        </w:rPr>
        <w:t xml:space="preserve"> </w:t>
      </w:r>
      <w:proofErr w:type="spellStart"/>
      <w:r w:rsidRPr="009456E4">
        <w:rPr>
          <w:rFonts w:ascii="Times New Roman" w:hAnsi="Times New Roman" w:cs="Times New Roman"/>
        </w:rPr>
        <w:t>Минобрнауки</w:t>
      </w:r>
      <w:proofErr w:type="spellEnd"/>
      <w:r w:rsidRPr="009456E4">
        <w:rPr>
          <w:rFonts w:ascii="Times New Roman" w:hAnsi="Times New Roman" w:cs="Times New Roman"/>
        </w:rPr>
        <w:t xml:space="preserve"> России от 09.04.2015 N 390)</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на базе среднего общего образования - не более чем на 1 год;</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на базе основного общего образования - не более чем на 1,5 года;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б) для инвалидов и лиц с ограниченными возможностями здоровья - не более чем на 10 месяцев.</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 xml:space="preserve">IV. ХАРАКТЕРИСТИКА </w:t>
      </w:r>
      <w:proofErr w:type="gramStart"/>
      <w:r w:rsidRPr="009456E4">
        <w:rPr>
          <w:rFonts w:ascii="Times New Roman" w:hAnsi="Times New Roman" w:cs="Times New Roman"/>
        </w:rPr>
        <w:t>ПРОФЕССИОНАЛЬНОЙ</w:t>
      </w:r>
      <w:proofErr w:type="gramEnd"/>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ДЕЯТЕЛЬНОСТИ ВЫПУСКНИКОВ</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4.1. Область профессиональной деятельности выпускников: организация и проведение технической эксплуатации, обслуживания и ремонта летательных аппаратов и двигателей, их функциональных систем в авиационных организациях (компаниях) различных форм собственности.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4.2. Объектами профессиональной деятельности выпускников являются: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летательные аппараты и их функциональные системы;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двигатели летательных аппаратов и их функциональные системы;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процессы управления при технической эксплуатации, обслуживании и ремонте летательных аппаратов, двигателей и их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первичные трудовые коллективы.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4.3. Техник готовится к следующим видам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4.3.1. 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4.3.2. Организация и управление работой структурного подразделения.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4.3.3. Выполнение работ по одной или нескольким профессиям рабочих, должностям служащих (</w:t>
      </w:r>
      <w:hyperlink w:anchor="P1142" w:history="1">
        <w:r w:rsidRPr="009456E4">
          <w:rPr>
            <w:rFonts w:ascii="Times New Roman" w:hAnsi="Times New Roman" w:cs="Times New Roman"/>
            <w:color w:val="0000FF"/>
          </w:rPr>
          <w:t>приложение</w:t>
        </w:r>
      </w:hyperlink>
      <w:r w:rsidRPr="009456E4">
        <w:rPr>
          <w:rFonts w:ascii="Times New Roman" w:hAnsi="Times New Roman" w:cs="Times New Roman"/>
        </w:rPr>
        <w:t xml:space="preserve"> к настоящему ФГОС СПО).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4.4. Старший техник готовится к следующим видам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4.4.1. 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4.4.2. Организация и управление работой структурного подразделения.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4.4.3. Выполнение работ по одной или нескольким профессиям рабочих, должностям служащих (</w:t>
      </w:r>
      <w:hyperlink w:anchor="P1142" w:history="1">
        <w:r w:rsidRPr="009456E4">
          <w:rPr>
            <w:rFonts w:ascii="Times New Roman" w:hAnsi="Times New Roman" w:cs="Times New Roman"/>
            <w:color w:val="0000FF"/>
          </w:rPr>
          <w:t>приложение</w:t>
        </w:r>
      </w:hyperlink>
      <w:r w:rsidRPr="009456E4">
        <w:rPr>
          <w:rFonts w:ascii="Times New Roman" w:hAnsi="Times New Roman" w:cs="Times New Roman"/>
        </w:rPr>
        <w:t xml:space="preserve"> к настоящему ФГОС СПО).</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V. ТРЕБОВАНИЯ К РЕЗУЛЬТАТАМ ОСВОЕНИЯ ПРОГРАММЫ ПОДГОТОВКИ</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lastRenderedPageBreak/>
        <w:t>5.1. Техник должен обладать общими компетенциями, включающими в себя способность:</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3. Принимать решения в стандартных и нестандартных ситуациях и нести за них ответственность.</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5. Использовать информационно-коммуникационные технологии в профессиональной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7. Брать на себя ответственность за работу членов команды (подчиненных) и результат выполнения заданий.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9. Ориентироваться в условиях частой смены технологий в профессиональной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5.2. Техник должен обладать профессиональными компетенциями, соответствующими видам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5.2.1. 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1.1. Поддерживать и сохранять летную годность летательных аппаратов базового типа, их двигателей и функциональных систем на этапе технической эксплуатации.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1.2. Обеспечивать техническую эксплуатацию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1.3. Обеспечивать безопасность, регулярность и экономическую эффективность авиаперевозок на этапе технического обслуживания.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1.4. Проводить комплекс планово-предупредительных работ по обеспечению исправности, работоспособности и готовности летательных аппаратов базового типа и их двигателей к использованию по назначению.</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1.5. Вести учет срока службы, наработки объектов эксплуатации, причин и продолжительности простоев авиационной техники.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5.2.2. Организация и управление работой структурного подразделения.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2.1. Организовывать работу коллектива исполнителей в процессе технической эксплуатации, обслуживания и ремонта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2.2. Осуществлять планирование и организацию производственных работ в стандартных ситуациях.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2.3. Осуществлять контроль качества выполняемых работ при технической эксплуатации, обслуживании и ремонте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2.4.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2.5. Соблюдать технику безопасности и требования охраны труда на производственном участке.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5.2.3. Выполнение работ по одной или нескольким профессиям рабочих, должностям служащих.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5.3. Старший техник должен обладать общими компетенциями, включающими в себя способность:</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3. Решать проблемы, оценивать риски и принимать решения в нестандартных ситуациях.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ОК 9. Быть готовым к смене технологий в профессиональной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5.4. Старший техник должен обладать профессиональными компетенциями, соответствующими видам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5.4.1. 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1.1. Поддерживать и сохранять летную годность летательных аппаратов различного типа, их двигателей и функциональных систем в целях обеспечения безопасности полетов на этапе технической эксплуатации.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1.2. Обеспечивать техническую эксплуатацию летательных аппаратов различного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1.3. Проводить комплекс планово-предупредительных работ по обеспечению исправности, работоспособности и готовности летательных аппаратов различного типа и их двигателей к использованию по назначению.</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1.4. Выполнять работы по техническому обслуживанию летательных аппаратов и двигателей различного типа.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1.5. Обеспечивать соблюдение и рациональное выполнение заданных и установленных параметров и режимов, влияющих на безопасность, регулярность и экономическую эффективность авиаперевозок.</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1.6. Диагностировать узлы и агрегаты авиационной техники различными методами.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1.7. Прогнозировать изменения технического состояния и давать рекомендации по дальнейшей эксплуатации авиатехники.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1.8. Оценивать техническое состояние авиационной техники в целом, отдельных ее систем и агрегатов.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5.4.2. Организация и управление работой структурного подразделения.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2.1. Организовывать работу коллектива исполнителей в процессе технической эксплуатации, обслуживания и ремонта летательных аппаратов различного типа, их двигателей и функциональных систем.</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2.2. Планировать и организовывать производственные работы в стандартных и нестандартных ситуациях.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2.3. Выбирать оптимальные решения при планировании работ в условиях стандартных и нестандартных ситуаций с учетом особенностей технического обслуживания отечественных и зарубежных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2.4. Осуществлять контроль качества выполняемых работ.</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2.5. Проводить оценку экономической эффективности производственной деятельности при организации и проведении технического обслуживания летательных аппаратов и двигателей различного типа.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ПК 2.6. Обеспечивать технику безопасности и охрану труда на производственном участке.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5.4.3. Выполнение работ по одной или нескольким профессиям рабочих, должностям служащих.</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VI. ТРЕБОВАНИЯ К СТРУКТУРЕ ПРОГРАММЫ ПОДГОТОВКИ</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6.1. ППССЗ предусматривает изучение следующих учебных циклов: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общего гуманитарного и социально-экономического;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математического и общего естественнонаучного;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профессионального;</w:t>
      </w:r>
    </w:p>
    <w:p w:rsidR="009456E4" w:rsidRPr="009456E4" w:rsidRDefault="009456E4" w:rsidP="009456E4">
      <w:pPr>
        <w:pStyle w:val="ConsPlusNormal"/>
        <w:jc w:val="both"/>
        <w:rPr>
          <w:rFonts w:ascii="Times New Roman" w:hAnsi="Times New Roman" w:cs="Times New Roman"/>
        </w:rPr>
      </w:pPr>
      <w:r w:rsidRPr="009456E4">
        <w:rPr>
          <w:rFonts w:ascii="Times New Roman" w:hAnsi="Times New Roman" w:cs="Times New Roman"/>
        </w:rPr>
        <w:lastRenderedPageBreak/>
        <w:t>и разделов: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учебная практика;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производственная практика (по профилю специальности);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производственная практика (преддипломная);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промежуточная аттестация;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государственная итоговая аттестация.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Общий гуманитарный и социально-экономический, математический и общий естественнонаучный учебные циклы состоят из дисциплин.</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Профессиональный учебный цикл состоит из </w:t>
      </w:r>
      <w:proofErr w:type="spellStart"/>
      <w:r w:rsidRPr="009456E4">
        <w:rPr>
          <w:rFonts w:ascii="Times New Roman" w:hAnsi="Times New Roman" w:cs="Times New Roman"/>
        </w:rPr>
        <w:t>общепрофессиональных</w:t>
      </w:r>
      <w:proofErr w:type="spellEnd"/>
      <w:r w:rsidRPr="009456E4">
        <w:rPr>
          <w:rFonts w:ascii="Times New Roman" w:hAnsi="Times New Roman" w:cs="Times New Roman"/>
        </w:rPr>
        <w:t xml:space="preserve"> дисциплин и профессиональных модулей в соответствии видами деятельности. В состав профессионального модуля входит один или несколько междисциплинарных курсов. При освоении </w:t>
      </w:r>
      <w:proofErr w:type="gramStart"/>
      <w:r w:rsidRPr="009456E4">
        <w:rPr>
          <w:rFonts w:ascii="Times New Roman" w:hAnsi="Times New Roman" w:cs="Times New Roman"/>
        </w:rPr>
        <w:t>обучающимися</w:t>
      </w:r>
      <w:proofErr w:type="gramEnd"/>
      <w:r w:rsidRPr="009456E4">
        <w:rPr>
          <w:rFonts w:ascii="Times New Roman" w:hAnsi="Times New Roman" w:cs="Times New Roman"/>
        </w:rPr>
        <w:t xml:space="preserve"> профессиональных модулей проводятся учебная и (или) производственная практика (по профилю специальности).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w:t>
      </w:r>
      <w:proofErr w:type="gramStart"/>
      <w:r w:rsidRPr="009456E4">
        <w:rPr>
          <w:rFonts w:ascii="Times New Roman" w:hAnsi="Times New Roman" w:cs="Times New Roman"/>
        </w:rP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3</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Структура программы подготовки специалистов среднего звена</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базовой подготовки</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spacing w:after="0" w:line="240" w:lineRule="auto"/>
        <w:rPr>
          <w:rFonts w:ascii="Times New Roman" w:hAnsi="Times New Roman" w:cs="Times New Roman"/>
        </w:rPr>
        <w:sectPr w:rsidR="009456E4" w:rsidRPr="009456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8"/>
        <w:gridCol w:w="4787"/>
        <w:gridCol w:w="1463"/>
        <w:gridCol w:w="1463"/>
        <w:gridCol w:w="2645"/>
        <w:gridCol w:w="1762"/>
      </w:tblGrid>
      <w:tr w:rsidR="009456E4" w:rsidRPr="009456E4">
        <w:tc>
          <w:tcPr>
            <w:tcW w:w="1488"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lastRenderedPageBreak/>
              <w:t>Индекс</w:t>
            </w:r>
          </w:p>
        </w:tc>
        <w:tc>
          <w:tcPr>
            <w:tcW w:w="4787"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Наименование учебных циклов, разделов, модулей, требования к знаниям, умениям, практическому опыту</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Всего максимальной учебной нагрузки обучающегося</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(час</w:t>
            </w:r>
            <w:proofErr w:type="gramStart"/>
            <w:r w:rsidRPr="009456E4">
              <w:rPr>
                <w:rFonts w:ascii="Times New Roman" w:hAnsi="Times New Roman" w:cs="Times New Roman"/>
              </w:rPr>
              <w:t>.</w:t>
            </w:r>
            <w:proofErr w:type="gramEnd"/>
            <w:r w:rsidRPr="009456E4">
              <w:rPr>
                <w:rFonts w:ascii="Times New Roman" w:hAnsi="Times New Roman" w:cs="Times New Roman"/>
              </w:rPr>
              <w:t>/</w:t>
            </w:r>
            <w:proofErr w:type="spellStart"/>
            <w:proofErr w:type="gramStart"/>
            <w:r w:rsidRPr="009456E4">
              <w:rPr>
                <w:rFonts w:ascii="Times New Roman" w:hAnsi="Times New Roman" w:cs="Times New Roman"/>
              </w:rPr>
              <w:t>н</w:t>
            </w:r>
            <w:proofErr w:type="gramEnd"/>
            <w:r w:rsidRPr="009456E4">
              <w:rPr>
                <w:rFonts w:ascii="Times New Roman" w:hAnsi="Times New Roman" w:cs="Times New Roman"/>
              </w:rPr>
              <w:t>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В том числе часов обязательных учебных занятий</w:t>
            </w:r>
          </w:p>
        </w:tc>
        <w:tc>
          <w:tcPr>
            <w:tcW w:w="2645"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Индекс и наименование дисциплин, междисциплинарных курсов (МДК)</w:t>
            </w:r>
          </w:p>
        </w:tc>
        <w:tc>
          <w:tcPr>
            <w:tcW w:w="1762"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Коды формируемых компетенций</w:t>
            </w:r>
          </w:p>
        </w:tc>
      </w:tr>
      <w:tr w:rsidR="009456E4" w:rsidRPr="009456E4">
        <w:tc>
          <w:tcPr>
            <w:tcW w:w="1488" w:type="dxa"/>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Обязательная часть учебных циклов ППССЗ</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3564</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2376</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Общий гуманитарный и социально-экономический учебный цикл</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714</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476</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vMerge w:val="restart"/>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обязательной части учебного 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категории и понятия философии;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роль философии в жизни человека и общества;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философского учения о бытии;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сущность процесса познания;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научной, философской и религиозной картин мира;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ОГСЭ.01. Основы философии</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ориентироваться в современной экономической, </w:t>
            </w:r>
            <w:r w:rsidRPr="009456E4">
              <w:rPr>
                <w:rFonts w:ascii="Times New Roman" w:hAnsi="Times New Roman" w:cs="Times New Roman"/>
              </w:rPr>
              <w:lastRenderedPageBreak/>
              <w:t>политической и культурной ситуации в России и мире;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направления развития ключевых регионов мира на рубеже веков (XX и XXI вв.);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назначение ООН, НАТО, ЕС и других организаций и основные направления их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содержание и назначение важнейших нормативных правовых актов мирового и регионального значения</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ОГСЭ.02. История</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общаться (устно и письменно) на иностранном языке на профессиональные и повседневные темы;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переводить (со словарем) иностранные тексты профессиональной направленности;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самостоятельно совершенствовать устную и письменную речь, пополнять словарный запас;</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лексический (1200 - 1400 лексических единиц) и </w:t>
            </w:r>
            <w:r w:rsidRPr="009456E4">
              <w:rPr>
                <w:rFonts w:ascii="Times New Roman" w:hAnsi="Times New Roman" w:cs="Times New Roman"/>
              </w:rPr>
              <w:lastRenderedPageBreak/>
              <w:t>грамматический минимум, необходимый для чтения и перевода (со словарем) иностранных текстов профессиональной направленности</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190</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ОГСЭ.03. Иностранный язык</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2.1,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роли физической культуры в общекультурном, профессиональном и социальном развитии человека;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здорового образа жизни</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380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190</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ОГСЭ.04. Физическая культура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2, 3, 6</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Математический и общий естественнонаучный учебный цикл</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150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100</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vMerge w:val="restart"/>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обязательной части учебного 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решать прикладные задачи в области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значение математики в профессиональной деятельности и при освоении ППССЗ;</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математические методы решения прикладных задач в области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понятия и методы математического анализа, дискретной математики, линейной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алгебры, теории комплексных чисел, теории вероятностей и математической статистики;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интегрального и дифференциального исчисления</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ЕН.01. Математика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2, 4, 5</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2.2 - 2.4</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информационные технологии в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способы автоматизированной обработки информации;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сетевые технологии обработки информации</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ЕН.02. Информатика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2, 4, 5</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2.2 - 2.4</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проводить качественный и количественный анализ химических веществ;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информационные технологии при решении экспериментальных и расчетных задач;</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оценивать протекание химических процессов и контролировать их ход;</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методы качественного, количественного и физико-химического анализа веществ;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теоретические основы химических и физико-химических процессов;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агрегатные состояния вещества</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ЕН.03. Химия</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2, 4, 5</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2.2 - 2.4</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Профессиональный учебный цикл</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2700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1800</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ОП.00</w:t>
            </w:r>
          </w:p>
        </w:tc>
        <w:tc>
          <w:tcPr>
            <w:tcW w:w="4787" w:type="dxa"/>
          </w:tcPr>
          <w:p w:rsidR="009456E4" w:rsidRPr="009456E4" w:rsidRDefault="009456E4" w:rsidP="009456E4">
            <w:pPr>
              <w:pStyle w:val="ConsPlusNormal"/>
              <w:rPr>
                <w:rFonts w:ascii="Times New Roman" w:hAnsi="Times New Roman" w:cs="Times New Roman"/>
              </w:rPr>
            </w:pPr>
            <w:proofErr w:type="spellStart"/>
            <w:r w:rsidRPr="009456E4">
              <w:rPr>
                <w:rFonts w:ascii="Times New Roman" w:hAnsi="Times New Roman" w:cs="Times New Roman"/>
              </w:rPr>
              <w:t>Общепрофессиональные</w:t>
            </w:r>
            <w:proofErr w:type="spellEnd"/>
            <w:r w:rsidRPr="009456E4">
              <w:rPr>
                <w:rFonts w:ascii="Times New Roman" w:hAnsi="Times New Roman" w:cs="Times New Roman"/>
              </w:rPr>
              <w:t xml:space="preserve"> дисциплины</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1370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914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vMerge w:val="restart"/>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обязательной части профессионального учебного 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по </w:t>
            </w:r>
            <w:proofErr w:type="spellStart"/>
            <w:r w:rsidRPr="009456E4">
              <w:rPr>
                <w:rFonts w:ascii="Times New Roman" w:hAnsi="Times New Roman" w:cs="Times New Roman"/>
              </w:rPr>
              <w:t>общепрофессиональным</w:t>
            </w:r>
            <w:proofErr w:type="spellEnd"/>
            <w:r w:rsidRPr="009456E4">
              <w:rPr>
                <w:rFonts w:ascii="Times New Roman" w:hAnsi="Times New Roman" w:cs="Times New Roman"/>
              </w:rPr>
              <w:t xml:space="preserve"> дисциплинам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знания о правовой системе в решении профессиональных вопросов;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российское и международное авиационное законодательство, юридическую ответственность </w:t>
            </w:r>
            <w:r w:rsidRPr="009456E4">
              <w:rPr>
                <w:rFonts w:ascii="Times New Roman" w:hAnsi="Times New Roman" w:cs="Times New Roman"/>
              </w:rPr>
              <w:lastRenderedPageBreak/>
              <w:t>и ее виды</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ОП.01. Авиационное законодательство</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1 - 5, 8</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читать конструкторскую и технологическую документацию по профилю специальности;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комплексные чертежи геометрических тел и проекции точек, лежащих на их поверхности,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эскизы, технические рисунки и чертежи деталей, их элементов, узлов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графические изображения технологического оборудования и технологических схем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оформлять проектно-конструкторскую, технологическую и другую техническую документацию в соответствии с действующей нормативной базой;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правила чтения конструкторской и технологической документации;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способы графического представления объектов, пространственных образов, технологического оборудования и схем;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законы, методы и приемы проекционного черчения;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требования государственных стандартов Единой системы конструкторской документации (далее - ЕСКД) и Единой системы технологической документации (далее - ЕСТД);</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правила выполнения чертежей, технических рисунков, эскизов и схем;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технику и принципы нанесения размеров;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классы точности и их обозначение на чертежах;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типы и назначение спецификаций, правила их чтения и составления</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ОП.02. Инженерная графика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составлять принципиальные схемы гидравлических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производить расчеты по определению параметров работы </w:t>
            </w:r>
            <w:proofErr w:type="spellStart"/>
            <w:r w:rsidRPr="009456E4">
              <w:rPr>
                <w:rFonts w:ascii="Times New Roman" w:hAnsi="Times New Roman" w:cs="Times New Roman"/>
              </w:rPr>
              <w:t>гидросистем</w:t>
            </w:r>
            <w:proofErr w:type="spellEnd"/>
            <w:r w:rsidRPr="009456E4">
              <w:rPr>
                <w:rFonts w:ascii="Times New Roman" w:hAnsi="Times New Roman" w:cs="Times New Roman"/>
              </w:rPr>
              <w:t>;</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физические основы функционирования гидравлических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устройства и принцип действия различных типов приводов </w:t>
            </w:r>
            <w:proofErr w:type="spellStart"/>
            <w:r w:rsidRPr="009456E4">
              <w:rPr>
                <w:rFonts w:ascii="Times New Roman" w:hAnsi="Times New Roman" w:cs="Times New Roman"/>
              </w:rPr>
              <w:t>гидросистем</w:t>
            </w:r>
            <w:proofErr w:type="spellEnd"/>
            <w:r w:rsidRPr="009456E4">
              <w:rPr>
                <w:rFonts w:ascii="Times New Roman" w:hAnsi="Times New Roman" w:cs="Times New Roman"/>
              </w:rPr>
              <w:t>;</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методику расчета основных параметров разного типа приводов </w:t>
            </w:r>
            <w:proofErr w:type="spellStart"/>
            <w:r w:rsidRPr="009456E4">
              <w:rPr>
                <w:rFonts w:ascii="Times New Roman" w:hAnsi="Times New Roman" w:cs="Times New Roman"/>
              </w:rPr>
              <w:t>гидросистем</w:t>
            </w:r>
            <w:proofErr w:type="spellEnd"/>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ОП.03. Гидравлика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основные уравнения аэродинамики;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аэродинамические характеристики крыла и летательного аппарата;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аэродинамики больших скоростей; воздушный винт;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динамику полета: установившееся и неустановившееся движения летательного аппарата;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равновесие, устойчивость, управляемость летательного аппарата</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ОП.04. Аэродинамика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летательных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аппаратов</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основы технической термодинамики: первое и второе начала термодинамики, термодинамические процессы и циклы;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уравнения газовой динамики, </w:t>
            </w:r>
            <w:r w:rsidRPr="009456E4">
              <w:rPr>
                <w:rFonts w:ascii="Times New Roman" w:hAnsi="Times New Roman" w:cs="Times New Roman"/>
              </w:rPr>
              <w:lastRenderedPageBreak/>
              <w:t>истечение газа;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теорию газотурбинных двигателей летательных аппаратов: схему устройства и принцип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процессы, протекающие в элементах турбореактивных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турбореактивные двигатели двухконтурные;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турбовинтовые двигатели;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теорию поршневых двигателей летательных аппаратов: схему устройства и принцип работы</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ОП.05. Теория двигателей летательных аппаратов</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нагрузки, действующие на летательный аппарат;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общие сведения о конструкции и характеристиках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конструкцию аэродинамических частей летательных аппаратов, шасси;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функциональные системы летательных аппаратов: управления, энергетические, топливные, противопожарные, </w:t>
            </w:r>
            <w:proofErr w:type="spellStart"/>
            <w:r w:rsidRPr="009456E4">
              <w:rPr>
                <w:rFonts w:ascii="Times New Roman" w:hAnsi="Times New Roman" w:cs="Times New Roman"/>
              </w:rPr>
              <w:t>противообледенительные</w:t>
            </w:r>
            <w:proofErr w:type="spellEnd"/>
            <w:r w:rsidRPr="009456E4">
              <w:rPr>
                <w:rFonts w:ascii="Times New Roman" w:hAnsi="Times New Roman" w:cs="Times New Roman"/>
              </w:rPr>
              <w:t>, высотные и другие, их разновидности, сравнительный анализ;</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принципы работы, колебания частей летательного аппарата</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ОП.06. Основы конструкции летательных аппаратов</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силы, действующие на элементы конструкции двигателей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конструкции газотурбинных двигателей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w:t>
            </w:r>
            <w:r w:rsidRPr="009456E4">
              <w:rPr>
                <w:rFonts w:ascii="Times New Roman" w:hAnsi="Times New Roman" w:cs="Times New Roman"/>
              </w:rPr>
              <w:lastRenderedPageBreak/>
              <w:t>сравнительный анализ, принципы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силовые схемы и роторы;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системы: смазки, </w:t>
            </w:r>
            <w:proofErr w:type="spellStart"/>
            <w:r w:rsidRPr="009456E4">
              <w:rPr>
                <w:rFonts w:ascii="Times New Roman" w:hAnsi="Times New Roman" w:cs="Times New Roman"/>
              </w:rPr>
              <w:t>топливопитания</w:t>
            </w:r>
            <w:proofErr w:type="spellEnd"/>
            <w:r w:rsidRPr="009456E4">
              <w:rPr>
                <w:rFonts w:ascii="Times New Roman" w:hAnsi="Times New Roman" w:cs="Times New Roman"/>
              </w:rPr>
              <w:t>, управления, пусковые и другие, их разновидности, сравнительный анализ, принципы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конструкции поршневых двигателей</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ОП.07. Основы конструкции двигателей летательных аппаратов</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требования нормативных правовых актов к основным видам продукции (услуг) и процессов;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оформлять технологическую и техническую документацию в соответствии с действующей нормативной базой;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в профессиональной деятельности документацию систем качества;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приводить несистемные величины измерений в соответствие с действующими стандартами и международной системой единиц СИ;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понятия метрологии;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задачи стандартизации, ее экономическую эффективность;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формы подтверждения качества;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терминологию и единицы измерения величин </w:t>
            </w:r>
            <w:proofErr w:type="gramStart"/>
            <w:r w:rsidRPr="009456E4">
              <w:rPr>
                <w:rFonts w:ascii="Times New Roman" w:hAnsi="Times New Roman" w:cs="Times New Roman"/>
              </w:rPr>
              <w:t>соответствии</w:t>
            </w:r>
            <w:proofErr w:type="gramEnd"/>
            <w:r w:rsidRPr="009456E4">
              <w:rPr>
                <w:rFonts w:ascii="Times New Roman" w:hAnsi="Times New Roman" w:cs="Times New Roman"/>
              </w:rPr>
              <w:t xml:space="preserve"> с действующими стандартами и международной системой единиц СИ</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ОП.08. Метрология, стандартизация и подтверждение качества</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2.4, 2.5</w:t>
            </w:r>
          </w:p>
        </w:tc>
      </w:tr>
      <w:tr w:rsidR="009456E4" w:rsidRPr="009456E4">
        <w:tc>
          <w:tcPr>
            <w:tcW w:w="1488" w:type="dxa"/>
            <w:vMerge/>
          </w:tcPr>
          <w:p w:rsidR="009456E4" w:rsidRPr="009456E4" w:rsidRDefault="009456E4" w:rsidP="009456E4">
            <w:pPr>
              <w:spacing w:after="0" w:line="240" w:lineRule="auto"/>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предпринимать профилактические меры для снижения уровня опасностей различного вида и их последствий в профессиональной </w:t>
            </w:r>
            <w:r w:rsidRPr="009456E4">
              <w:rPr>
                <w:rFonts w:ascii="Times New Roman" w:hAnsi="Times New Roman" w:cs="Times New Roman"/>
              </w:rPr>
              <w:lastRenderedPageBreak/>
              <w:t>деятельности и быту;</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средства индивидуальной и коллективной защиты от оружия массового поражения;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первичные средства пожаротушения;</w:t>
            </w:r>
          </w:p>
          <w:p w:rsidR="009456E4" w:rsidRPr="009456E4" w:rsidRDefault="009456E4" w:rsidP="009456E4">
            <w:pPr>
              <w:pStyle w:val="ConsPlusNormal"/>
              <w:rPr>
                <w:rFonts w:ascii="Times New Roman" w:hAnsi="Times New Roman" w:cs="Times New Roman"/>
              </w:rPr>
            </w:pPr>
            <w:proofErr w:type="gramStart"/>
            <w:r w:rsidRPr="009456E4">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владеть способами бесконфликтного общения и </w:t>
            </w:r>
            <w:proofErr w:type="spellStart"/>
            <w:r w:rsidRPr="009456E4">
              <w:rPr>
                <w:rFonts w:ascii="Times New Roman" w:hAnsi="Times New Roman" w:cs="Times New Roman"/>
              </w:rPr>
              <w:t>саморегуляции</w:t>
            </w:r>
            <w:proofErr w:type="spellEnd"/>
            <w:r w:rsidRPr="009456E4">
              <w:rPr>
                <w:rFonts w:ascii="Times New Roman" w:hAnsi="Times New Roman" w:cs="Times New Roman"/>
              </w:rPr>
              <w:t xml:space="preserve"> в повседневной деятельности и экстремальных условиях военной службы;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оказывать первую помощь пострадавшим;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терроризму как серьезной угрозе национальной безопасности России;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военной службы и обороны государства;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меры пожарной безопасности и правила безопасного поведения при пожарах;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организацию и порядок призыва граждан на </w:t>
            </w:r>
            <w:r w:rsidRPr="009456E4">
              <w:rPr>
                <w:rFonts w:ascii="Times New Roman" w:hAnsi="Times New Roman" w:cs="Times New Roman"/>
              </w:rPr>
              <w:lastRenderedPageBreak/>
              <w:t>военную службу и поступления на нее в добровольном порядке;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порядок и правила оказания первой помощи пострадавшим</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68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ОП.09. Безопасность жизнедеятельности</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2.1 - 2.5</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Профессиональные модули</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1330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886</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ПМ.01</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профессионального модуля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иметь практический опыт: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технической эксплуатации, обслуживания и ремонта летательных аппаратов базового типа,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поддержания и сохранения летной годности летательных аппаратов базового типа, их двигателей и функциональных систем на этапе технической эксплуатации;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проведения комплекса планово-предупредительных работ по обеспечению исправности, работоспособности и готовности летательных аппаратов и двигателей к использованию по назначению;</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учета срока службы, наработки объектов эксплуатации, причин и продолжительности </w:t>
            </w:r>
            <w:r w:rsidRPr="009456E4">
              <w:rPr>
                <w:rFonts w:ascii="Times New Roman" w:hAnsi="Times New Roman" w:cs="Times New Roman"/>
              </w:rPr>
              <w:lastRenderedPageBreak/>
              <w:t>простоев авиационной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производить все виды технического обслуживания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анализировать работу их систем и агрегатов и находить эффективные способы предупреждения и устранения их отказов;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готовить летательный аппарат к полету;</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пользоваться контрольно-измерительной аппаратурой, инструментом, средствами механизации;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обеспечивать соблюдение правил охраны труда и окружающей среды;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конструкцию, эксплуатационно-технические характеристики, принцип работы конкретных типов летательных аппаратов и двигателей и их систем, правила технической эксплуатации;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методы и средства оценки и управления техническим состоянием авиационной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систему информационного обеспечения и управления процессом технической эксплуатации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структуру, принцип работы, правила эксплуатации сре</w:t>
            </w:r>
            <w:proofErr w:type="gramStart"/>
            <w:r w:rsidRPr="009456E4">
              <w:rPr>
                <w:rFonts w:ascii="Times New Roman" w:hAnsi="Times New Roman" w:cs="Times New Roman"/>
              </w:rPr>
              <w:t>дств встр</w:t>
            </w:r>
            <w:proofErr w:type="gramEnd"/>
            <w:r w:rsidRPr="009456E4">
              <w:rPr>
                <w:rFonts w:ascii="Times New Roman" w:hAnsi="Times New Roman" w:cs="Times New Roman"/>
              </w:rPr>
              <w:t>оенного контроля и автоматизированных наземных систем контроля технического состояния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правила их эксплуатации, содержание и технологию технического </w:t>
            </w:r>
            <w:r w:rsidRPr="009456E4">
              <w:rPr>
                <w:rFonts w:ascii="Times New Roman" w:hAnsi="Times New Roman" w:cs="Times New Roman"/>
              </w:rPr>
              <w:lastRenderedPageBreak/>
              <w:t xml:space="preserve">обслуживания, порядок проведения </w:t>
            </w:r>
            <w:proofErr w:type="spellStart"/>
            <w:r w:rsidRPr="009456E4">
              <w:rPr>
                <w:rFonts w:ascii="Times New Roman" w:hAnsi="Times New Roman" w:cs="Times New Roman"/>
              </w:rPr>
              <w:t>дефектации</w:t>
            </w:r>
            <w:proofErr w:type="spellEnd"/>
            <w:r w:rsidRPr="009456E4">
              <w:rPr>
                <w:rFonts w:ascii="Times New Roman" w:hAnsi="Times New Roman" w:cs="Times New Roman"/>
              </w:rPr>
              <w:t xml:space="preserve"> и проверки работоспособности, методы выявления и устранения неисправностей;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вычислительной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требования, предъявляемые к технической документации и порядку ее ведения;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технику безопасности, промышленную санитарию и противопожарную защиту</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МДК.01.01. Техническая эксплуатация и ремонт летательных аппаратов и двигателей</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2.3, 2.5</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ПМ.02</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Организация и управление работой структурного подразделения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профессионального модуля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иметь практический опыт: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 организации работы коллектива исполнителей в процессе технической эксплуатации, обслуживании и ремонта летательных аппаратов,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планирования и организации производственных работ в стандартных и нестандартных ситуациях;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контроля качества выполняемых работ при технической эксплуатации, обслуживании и ремонте летательных аппаратов,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 оценке экономической эффективности производственной деятельности при выполнении технического обслуживания и контроля качества выполняемых работ;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оформления технической документации, организации и планирования работ, связанных с различными видами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оформлять техническую документацию на производимое техническое обслуживание, прием-передачу самолета на техобслуживание, хранение и полеты;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соблюдать установленные требования, действующие правила и стандарты;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организации деятельности авиационной организации и управления ею; основные показатели производственно-хозяйственной деятельности авиационной организации; правила и нормы охраны труда</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МДК.02.01.</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Обеспечение безопасности полетов и эффективности профессиональной деятельности</w:t>
            </w:r>
          </w:p>
        </w:tc>
        <w:tc>
          <w:tcPr>
            <w:tcW w:w="1762"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2.1 - 2.5</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ПМ.03</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Выполнение работ по одной или нескольким профессиям рабочих, должностям служащих</w:t>
            </w:r>
          </w:p>
        </w:tc>
        <w:tc>
          <w:tcPr>
            <w:tcW w:w="1463" w:type="dxa"/>
          </w:tcPr>
          <w:p w:rsidR="009456E4" w:rsidRPr="009456E4" w:rsidRDefault="009456E4" w:rsidP="009456E4">
            <w:pPr>
              <w:pStyle w:val="ConsPlusNormal"/>
              <w:jc w:val="both"/>
              <w:rPr>
                <w:rFonts w:ascii="Times New Roman" w:hAnsi="Times New Roman" w:cs="Times New Roman"/>
              </w:rPr>
            </w:pP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Вариативная часть учебных циклов ППССЗ (определяется образовательной организацией самостоятельно)</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1566</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1044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jc w:val="both"/>
              <w:rPr>
                <w:rFonts w:ascii="Times New Roman" w:hAnsi="Times New Roman" w:cs="Times New Roman"/>
              </w:rPr>
            </w:pP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Всего часов </w:t>
            </w:r>
            <w:proofErr w:type="gramStart"/>
            <w:r w:rsidRPr="009456E4">
              <w:rPr>
                <w:rFonts w:ascii="Times New Roman" w:hAnsi="Times New Roman" w:cs="Times New Roman"/>
              </w:rPr>
              <w:t>обучения по</w:t>
            </w:r>
            <w:proofErr w:type="gramEnd"/>
            <w:r w:rsidRPr="009456E4">
              <w:rPr>
                <w:rFonts w:ascii="Times New Roman" w:hAnsi="Times New Roman" w:cs="Times New Roman"/>
              </w:rPr>
              <w:t xml:space="preserve"> учебным циклам ППССЗ</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5130</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3420</w:t>
            </w: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УП.00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Учебная практика</w:t>
            </w:r>
          </w:p>
        </w:tc>
        <w:tc>
          <w:tcPr>
            <w:tcW w:w="1463"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14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504</w:t>
            </w:r>
          </w:p>
        </w:tc>
        <w:tc>
          <w:tcPr>
            <w:tcW w:w="2645" w:type="dxa"/>
            <w:vMerge w:val="restart"/>
          </w:tcPr>
          <w:p w:rsidR="009456E4" w:rsidRPr="009456E4" w:rsidRDefault="009456E4" w:rsidP="009456E4">
            <w:pPr>
              <w:pStyle w:val="ConsPlusNormal"/>
              <w:jc w:val="both"/>
              <w:rPr>
                <w:rFonts w:ascii="Times New Roman" w:hAnsi="Times New Roman" w:cs="Times New Roman"/>
              </w:rPr>
            </w:pPr>
          </w:p>
        </w:tc>
        <w:tc>
          <w:tcPr>
            <w:tcW w:w="1762" w:type="dxa"/>
            <w:vMerge w:val="restart"/>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1.1 - 1.5, 2.1 - 2.5</w:t>
            </w: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ПП.00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(по профилю специальности)</w:t>
            </w:r>
          </w:p>
        </w:tc>
        <w:tc>
          <w:tcPr>
            <w:tcW w:w="1463" w:type="dxa"/>
            <w:vMerge/>
          </w:tcPr>
          <w:p w:rsidR="009456E4" w:rsidRPr="009456E4" w:rsidRDefault="009456E4" w:rsidP="009456E4">
            <w:pPr>
              <w:spacing w:after="0" w:line="240" w:lineRule="auto"/>
              <w:rPr>
                <w:rFonts w:ascii="Times New Roman" w:hAnsi="Times New Roman" w:cs="Times New Roman"/>
              </w:rPr>
            </w:pPr>
          </w:p>
        </w:tc>
        <w:tc>
          <w:tcPr>
            <w:tcW w:w="1463" w:type="dxa"/>
            <w:vMerge/>
          </w:tcPr>
          <w:p w:rsidR="009456E4" w:rsidRPr="009456E4" w:rsidRDefault="009456E4" w:rsidP="009456E4">
            <w:pPr>
              <w:spacing w:after="0" w:line="240" w:lineRule="auto"/>
              <w:rPr>
                <w:rFonts w:ascii="Times New Roman" w:hAnsi="Times New Roman" w:cs="Times New Roman"/>
              </w:rPr>
            </w:pPr>
          </w:p>
        </w:tc>
        <w:tc>
          <w:tcPr>
            <w:tcW w:w="2645" w:type="dxa"/>
            <w:vMerge/>
          </w:tcPr>
          <w:p w:rsidR="009456E4" w:rsidRPr="009456E4" w:rsidRDefault="009456E4" w:rsidP="009456E4">
            <w:pPr>
              <w:spacing w:after="0" w:line="240" w:lineRule="auto"/>
              <w:rPr>
                <w:rFonts w:ascii="Times New Roman" w:hAnsi="Times New Roman" w:cs="Times New Roman"/>
              </w:rPr>
            </w:pPr>
          </w:p>
        </w:tc>
        <w:tc>
          <w:tcPr>
            <w:tcW w:w="1762" w:type="dxa"/>
            <w:vMerge/>
          </w:tcPr>
          <w:p w:rsidR="009456E4" w:rsidRPr="009456E4" w:rsidRDefault="009456E4" w:rsidP="009456E4">
            <w:pPr>
              <w:spacing w:after="0" w:line="240" w:lineRule="auto"/>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ПДП.00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(преддипломная)</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ПА.00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Промежуточная аттестация</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5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ГИА.00</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Государственная итоговая аттестация</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6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ГИА.01</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Подготовка выпускной квалификационной работы</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2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88"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ГИА.02</w:t>
            </w:r>
          </w:p>
        </w:tc>
        <w:tc>
          <w:tcPr>
            <w:tcW w:w="4787"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Защита выпускной квалификационной работы</w:t>
            </w:r>
          </w:p>
        </w:tc>
        <w:tc>
          <w:tcPr>
            <w:tcW w:w="1463"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2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63"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62" w:type="dxa"/>
          </w:tcPr>
          <w:p w:rsidR="009456E4" w:rsidRPr="009456E4" w:rsidRDefault="009456E4" w:rsidP="009456E4">
            <w:pPr>
              <w:pStyle w:val="ConsPlusNormal"/>
              <w:jc w:val="both"/>
              <w:rPr>
                <w:rFonts w:ascii="Times New Roman" w:hAnsi="Times New Roman" w:cs="Times New Roman"/>
              </w:rPr>
            </w:pPr>
          </w:p>
        </w:tc>
      </w:tr>
    </w:tbl>
    <w:p w:rsidR="009456E4" w:rsidRPr="009456E4" w:rsidRDefault="009456E4" w:rsidP="009456E4">
      <w:pPr>
        <w:spacing w:after="0" w:line="240" w:lineRule="auto"/>
        <w:rPr>
          <w:rFonts w:ascii="Times New Roman" w:hAnsi="Times New Roman" w:cs="Times New Roman"/>
        </w:rPr>
        <w:sectPr w:rsidR="009456E4" w:rsidRPr="009456E4">
          <w:pgSz w:w="16838" w:h="11905" w:orient="landscape"/>
          <w:pgMar w:top="1701" w:right="1134" w:bottom="850" w:left="1134" w:header="0" w:footer="0" w:gutter="0"/>
          <w:cols w:space="720"/>
        </w:sectPr>
      </w:pP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4</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Срок получения СПО по ППССЗ базовой подготовки в очной форме обучения составляет 147 недель, в том числе:</w:t>
      </w:r>
    </w:p>
    <w:p w:rsidR="009456E4" w:rsidRPr="009456E4" w:rsidRDefault="009456E4" w:rsidP="009456E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86"/>
        <w:gridCol w:w="1453"/>
      </w:tblGrid>
      <w:tr w:rsidR="009456E4" w:rsidRPr="009456E4">
        <w:tc>
          <w:tcPr>
            <w:tcW w:w="8186" w:type="dxa"/>
          </w:tcPr>
          <w:p w:rsidR="009456E4" w:rsidRPr="009456E4" w:rsidRDefault="009456E4" w:rsidP="009456E4">
            <w:pPr>
              <w:pStyle w:val="ConsPlusNormal"/>
              <w:rPr>
                <w:rFonts w:ascii="Times New Roman" w:hAnsi="Times New Roman" w:cs="Times New Roman"/>
              </w:rPr>
            </w:pPr>
            <w:proofErr w:type="gramStart"/>
            <w:r w:rsidRPr="009456E4">
              <w:rPr>
                <w:rFonts w:ascii="Times New Roman" w:hAnsi="Times New Roman" w:cs="Times New Roman"/>
              </w:rPr>
              <w:t>Обучение по</w:t>
            </w:r>
            <w:proofErr w:type="gramEnd"/>
            <w:r w:rsidRPr="009456E4">
              <w:rPr>
                <w:rFonts w:ascii="Times New Roman" w:hAnsi="Times New Roman" w:cs="Times New Roman"/>
              </w:rPr>
              <w:t xml:space="preserve"> учебным циклам</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95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Учебная практика</w:t>
            </w:r>
          </w:p>
        </w:tc>
        <w:tc>
          <w:tcPr>
            <w:tcW w:w="1453" w:type="dxa"/>
            <w:vMerge w:val="restart"/>
            <w:vAlign w:val="center"/>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(по профилю специальности)</w:t>
            </w:r>
          </w:p>
        </w:tc>
        <w:tc>
          <w:tcPr>
            <w:tcW w:w="1453" w:type="dxa"/>
            <w:vMerge/>
          </w:tcPr>
          <w:p w:rsidR="009456E4" w:rsidRPr="009456E4" w:rsidRDefault="009456E4" w:rsidP="009456E4">
            <w:pPr>
              <w:spacing w:after="0" w:line="240" w:lineRule="auto"/>
              <w:rPr>
                <w:rFonts w:ascii="Times New Roman" w:hAnsi="Times New Roman" w:cs="Times New Roman"/>
              </w:rPr>
            </w:pP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(преддипломная)</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Промежуточная аттестация</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5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Государственная итоговая аттестация</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6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Каникулы</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23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8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Итого</w:t>
            </w:r>
          </w:p>
        </w:tc>
        <w:tc>
          <w:tcPr>
            <w:tcW w:w="145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147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bl>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5</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Структура программы подготовки специалистов среднего звена</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углубленной подготовки</w:t>
      </w:r>
    </w:p>
    <w:p w:rsidR="009456E4" w:rsidRPr="009456E4" w:rsidRDefault="009456E4" w:rsidP="009456E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6"/>
        <w:gridCol w:w="4815"/>
        <w:gridCol w:w="1456"/>
        <w:gridCol w:w="1456"/>
        <w:gridCol w:w="2645"/>
        <w:gridCol w:w="1790"/>
      </w:tblGrid>
      <w:tr w:rsidR="009456E4" w:rsidRPr="009456E4">
        <w:tc>
          <w:tcPr>
            <w:tcW w:w="144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Индекс</w:t>
            </w:r>
          </w:p>
        </w:tc>
        <w:tc>
          <w:tcPr>
            <w:tcW w:w="4815"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Наименование учебных циклов, разделов, модулей, требования к знаниям, умениям, практическому опыту</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Всего максимальной учебной нагрузки обучающегося (час</w:t>
            </w:r>
            <w:proofErr w:type="gramStart"/>
            <w:r w:rsidRPr="009456E4">
              <w:rPr>
                <w:rFonts w:ascii="Times New Roman" w:hAnsi="Times New Roman" w:cs="Times New Roman"/>
              </w:rPr>
              <w:t>.</w:t>
            </w:r>
            <w:proofErr w:type="gramEnd"/>
            <w:r w:rsidRPr="009456E4">
              <w:rPr>
                <w:rFonts w:ascii="Times New Roman" w:hAnsi="Times New Roman" w:cs="Times New Roman"/>
              </w:rPr>
              <w:t>/</w:t>
            </w:r>
            <w:proofErr w:type="spellStart"/>
            <w:proofErr w:type="gramStart"/>
            <w:r w:rsidRPr="009456E4">
              <w:rPr>
                <w:rFonts w:ascii="Times New Roman" w:hAnsi="Times New Roman" w:cs="Times New Roman"/>
              </w:rPr>
              <w:t>н</w:t>
            </w:r>
            <w:proofErr w:type="gramEnd"/>
            <w:r w:rsidRPr="009456E4">
              <w:rPr>
                <w:rFonts w:ascii="Times New Roman" w:hAnsi="Times New Roman" w:cs="Times New Roman"/>
              </w:rPr>
              <w:t>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В том числе часов обязательных учебных занятий</w:t>
            </w:r>
          </w:p>
        </w:tc>
        <w:tc>
          <w:tcPr>
            <w:tcW w:w="2645"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Индекс и наименование дисциплин, междисциплинарных курсов (МДК)</w:t>
            </w:r>
          </w:p>
        </w:tc>
        <w:tc>
          <w:tcPr>
            <w:tcW w:w="1790"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Коды формируемых компетенций</w:t>
            </w:r>
          </w:p>
        </w:tc>
      </w:tr>
      <w:tr w:rsidR="009456E4" w:rsidRPr="009456E4">
        <w:tc>
          <w:tcPr>
            <w:tcW w:w="1446" w:type="dxa"/>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Обязательная часть учебных циклов ППССЗ</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5238</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3492</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Общий гуманитарный и социально-</w:t>
            </w:r>
            <w:r w:rsidRPr="009456E4">
              <w:rPr>
                <w:rFonts w:ascii="Times New Roman" w:hAnsi="Times New Roman" w:cs="Times New Roman"/>
              </w:rPr>
              <w:lastRenderedPageBreak/>
              <w:t>экономический учебный цикл</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lastRenderedPageBreak/>
              <w:t>1050</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700</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vMerge w:val="restart"/>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обязательной части учебного 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категории и понятия философии;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роль философии в жизни человека и общества;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философского учения о бытии;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сущность процесса познания;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научной, философской и религиозной картин мира;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ОГСЭ.01. Основы философии</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2.1, 2.4</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направления развития ключевых регионов мира на рубеже веков (XX и XXI вв.);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сущность и причины локальных, региональных, межгосударственных конфликтов в конце XX - </w:t>
            </w:r>
            <w:r w:rsidRPr="009456E4">
              <w:rPr>
                <w:rFonts w:ascii="Times New Roman" w:hAnsi="Times New Roman" w:cs="Times New Roman"/>
              </w:rPr>
              <w:lastRenderedPageBreak/>
              <w:t>начале XXI вв.;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назначение ООН, НАТО, ЕС и других организаций и основные направления их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содержание и назначение важнейших нормативных правовых актов мирового и регионального значения</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ОГСЭ.02. История</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техники и приемы эффективного общения в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использовать приемы </w:t>
            </w:r>
            <w:proofErr w:type="spellStart"/>
            <w:r w:rsidRPr="009456E4">
              <w:rPr>
                <w:rFonts w:ascii="Times New Roman" w:hAnsi="Times New Roman" w:cs="Times New Roman"/>
              </w:rPr>
              <w:t>саморегуляции</w:t>
            </w:r>
            <w:proofErr w:type="spellEnd"/>
            <w:r w:rsidRPr="009456E4">
              <w:rPr>
                <w:rFonts w:ascii="Times New Roman" w:hAnsi="Times New Roman" w:cs="Times New Roman"/>
              </w:rPr>
              <w:t xml:space="preserve"> поведения в процессе межличностного общения;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взаимосвязь общения и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цели, функции, виды и уровни общения;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роли и ролевые ожидания в общении;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виды социальных взаимодействий;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механизмы взаимопонимания в общении;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техники и приемы общения, правила слушания, ведения беседы, убеждения;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этические принципы общения;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источники, причины, виды и способы разрешения конфликтов</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48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ОГСЭ.03. Психология общения</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2.1, 2.2,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общаться (устно и письменно) на иностранном языке на профессиональные и повседневные темы;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переводить (со словарем) иностранные тексты профессиональной направленности;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самостоятельно совершенствовать устную и письменную речь, пополнять словарный запас;</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278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ОГСЭ.04. Иностранный язык</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2.1,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роли физической культуры в общекультурном, профессиональном и социальном развитии человека;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здорового образа жизни</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556</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278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ОГСЭ.05. Физическая культура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2, 3, 6</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Математический и общий естественнонаучный учебный цикл</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260</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174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vMerge w:val="restart"/>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 результате изучения обязательной части учебного</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решать прикладные задачи в области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значение математики в профессиональной деятельности и при освоении профессиональной образовательной программы;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математические методы решения прикладных задач в области профессиональной </w:t>
            </w:r>
            <w:r w:rsidRPr="009456E4">
              <w:rPr>
                <w:rFonts w:ascii="Times New Roman" w:hAnsi="Times New Roman" w:cs="Times New Roman"/>
              </w:rPr>
              <w:lastRenderedPageBreak/>
              <w:t>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интегрального и дифференциального исчисления</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ЕН.01. Математика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1.1 - 1.6,</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2.2 - 2.4</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информационные технологии в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способы автоматизированной обработки информации;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сетевые технологии обработки информации</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ЕН.02. Информатика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1.1 - 1.6, 2.2 - 2.4</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классифицировать физические задачи и применять методы их решения;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оценивать численные порядки величин, характерных для различных разделов физики;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численные методы и модели механики, электричества и магнетизма, колебаний и волн, статической физики и термодинамики;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методы теоретического и экспериментального исследования;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 новейших открытиях естествознания и перспективах их использования для построения технических устройств;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сведения об измерениях, обработке их результатов, их специфичности в различных разделах естествознания;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и принципы физического моделирования</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ЕН.03. Физика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1.1 - 1.6,</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2.2 - 2.4</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Профессиональный учебный цикл</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3928</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2618</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ОП.00</w:t>
            </w:r>
          </w:p>
        </w:tc>
        <w:tc>
          <w:tcPr>
            <w:tcW w:w="4815" w:type="dxa"/>
          </w:tcPr>
          <w:p w:rsidR="009456E4" w:rsidRPr="009456E4" w:rsidRDefault="009456E4" w:rsidP="009456E4">
            <w:pPr>
              <w:pStyle w:val="ConsPlusNormal"/>
              <w:rPr>
                <w:rFonts w:ascii="Times New Roman" w:hAnsi="Times New Roman" w:cs="Times New Roman"/>
              </w:rPr>
            </w:pPr>
            <w:proofErr w:type="spellStart"/>
            <w:r w:rsidRPr="009456E4">
              <w:rPr>
                <w:rFonts w:ascii="Times New Roman" w:hAnsi="Times New Roman" w:cs="Times New Roman"/>
              </w:rPr>
              <w:t>Общепрофессиональные</w:t>
            </w:r>
            <w:proofErr w:type="spellEnd"/>
            <w:r w:rsidRPr="009456E4">
              <w:rPr>
                <w:rFonts w:ascii="Times New Roman" w:hAnsi="Times New Roman" w:cs="Times New Roman"/>
              </w:rPr>
              <w:t xml:space="preserve"> дисциплины</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1970</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1314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vMerge w:val="restart"/>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обязательной части профессионального учебного цикла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по </w:t>
            </w:r>
            <w:proofErr w:type="spellStart"/>
            <w:r w:rsidRPr="009456E4">
              <w:rPr>
                <w:rFonts w:ascii="Times New Roman" w:hAnsi="Times New Roman" w:cs="Times New Roman"/>
              </w:rPr>
              <w:t>общепрофессиональным</w:t>
            </w:r>
            <w:proofErr w:type="spellEnd"/>
            <w:r w:rsidRPr="009456E4">
              <w:rPr>
                <w:rFonts w:ascii="Times New Roman" w:hAnsi="Times New Roman" w:cs="Times New Roman"/>
              </w:rPr>
              <w:t xml:space="preserve"> дисциплинам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знания о правовой системе в решении профессиональных вопросов;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российское и международное авиационное законодательство, юридическую ответственность и ее виды</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ОП.01. Авиационное законодательство</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1 - 5, 8</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читать конструкторскую и технологическую документацию по профилю специальности;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комплексные чертежи геометрических тел и проекции точек, лежащих на их поверхности,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эскизы, технические рисунки и чертежи деталей, их элементов, узлов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выполнять графические изображения технологического оборудования и технологических схем в ручной и машинной графике;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оформлять проектно-конструкторскую, технологическую и другую техническую документацию в соответствии с действующими нормативными правовыми актами;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правила чтения конструкторской и технологической документации;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способы графического представления объектов, </w:t>
            </w:r>
            <w:r w:rsidRPr="009456E4">
              <w:rPr>
                <w:rFonts w:ascii="Times New Roman" w:hAnsi="Times New Roman" w:cs="Times New Roman"/>
              </w:rPr>
              <w:lastRenderedPageBreak/>
              <w:t>пространственных образов, технологического оборудования и схем;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законы, методы и приемы проекционного черчения;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требования государственных стандартов ЕСКД и ЕСТД;</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правила выполнения чертежей, технических рисунков, эскизов и схем;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технику и принципы нанесения размеров;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классы точности и их обозначение на чертежах;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типы и назначение спецификаций, правила их чтения и составления</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ОП.02. Инженерная графика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составлять принципиальные схемы гидравлических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производить расчеты по определению параметров работы </w:t>
            </w:r>
            <w:proofErr w:type="spellStart"/>
            <w:r w:rsidRPr="009456E4">
              <w:rPr>
                <w:rFonts w:ascii="Times New Roman" w:hAnsi="Times New Roman" w:cs="Times New Roman"/>
              </w:rPr>
              <w:t>гидросистем</w:t>
            </w:r>
            <w:proofErr w:type="spellEnd"/>
            <w:r w:rsidRPr="009456E4">
              <w:rPr>
                <w:rFonts w:ascii="Times New Roman" w:hAnsi="Times New Roman" w:cs="Times New Roman"/>
              </w:rPr>
              <w:t>;</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физические основы функционирования гидравлических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устройства и принцип действия различных типов приводов </w:t>
            </w:r>
            <w:proofErr w:type="spellStart"/>
            <w:r w:rsidRPr="009456E4">
              <w:rPr>
                <w:rFonts w:ascii="Times New Roman" w:hAnsi="Times New Roman" w:cs="Times New Roman"/>
              </w:rPr>
              <w:t>гидросистем</w:t>
            </w:r>
            <w:proofErr w:type="spellEnd"/>
            <w:r w:rsidRPr="009456E4">
              <w:rPr>
                <w:rFonts w:ascii="Times New Roman" w:hAnsi="Times New Roman" w:cs="Times New Roman"/>
              </w:rPr>
              <w:t>;</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методику расчета основных параметров разного типа приводов </w:t>
            </w:r>
            <w:proofErr w:type="spellStart"/>
            <w:r w:rsidRPr="009456E4">
              <w:rPr>
                <w:rFonts w:ascii="Times New Roman" w:hAnsi="Times New Roman" w:cs="Times New Roman"/>
              </w:rPr>
              <w:t>гидросистем</w:t>
            </w:r>
            <w:proofErr w:type="spellEnd"/>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ОП.03. Гидравлика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основные уравнения аэродинамики;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аэродинамические характеристики крыла и летательного аппарата;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основы аэродинамики больших скоростей; воздушный винт; динамику полета: установившееся и неустановившееся движения летательного аппарата; равновесие, </w:t>
            </w:r>
            <w:r w:rsidRPr="009456E4">
              <w:rPr>
                <w:rFonts w:ascii="Times New Roman" w:hAnsi="Times New Roman" w:cs="Times New Roman"/>
              </w:rPr>
              <w:lastRenderedPageBreak/>
              <w:t>устойчивость, управляемость летательного аппарата</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ОП.04.</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Аэродинамика летательных аппаратов</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основы технической термодинамики: первое и второе начала термодинамики, термодинамические процессы и циклы;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уравнения газовой динамики, истечение газа;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теорию газотурбинных двигателей летательных аппаратов: схему устройства и принцип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процессы, протекающие в элементах турбореактивных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турбореактивные двигатели двухконтурные;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турбовинтовые двигатели;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теорию поршневых двигателей летательных аппаратов: схему устройства и принцип работы</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ОП.05. Теория двигателей летательных аппаратов</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нагрузки, действующие на летательный аппарат;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общие сведения о конструкции и характеристиках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конструкцию аэродинамических частей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шасси;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функциональные системы летательных аппаратов: управления, энергетические, топливные, противопожарные, </w:t>
            </w:r>
            <w:proofErr w:type="spellStart"/>
            <w:r w:rsidRPr="009456E4">
              <w:rPr>
                <w:rFonts w:ascii="Times New Roman" w:hAnsi="Times New Roman" w:cs="Times New Roman"/>
              </w:rPr>
              <w:t>противообледенительные</w:t>
            </w:r>
            <w:proofErr w:type="spellEnd"/>
            <w:r w:rsidRPr="009456E4">
              <w:rPr>
                <w:rFonts w:ascii="Times New Roman" w:hAnsi="Times New Roman" w:cs="Times New Roman"/>
              </w:rPr>
              <w:t>, высотные и другие, их разновидности, сравнительный анализ;</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принципы работы, колебания частей летательного аппарата</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ОП.06. Основы конструкции летательных аппаратов</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рассчитывать силы, действующие на элементы конструкции двигателей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конструкции газотурбинных двигателей летательных аппаратов;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конструктивные элементы: входное устройство, компрессоры, камеры сгорания, газовые турбины, выходные и реверсивные устройства и другие, их разновидности, сравнительный анализ, принципы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силовые схемы и роторы;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системы: смазки, </w:t>
            </w:r>
            <w:proofErr w:type="spellStart"/>
            <w:r w:rsidRPr="009456E4">
              <w:rPr>
                <w:rFonts w:ascii="Times New Roman" w:hAnsi="Times New Roman" w:cs="Times New Roman"/>
              </w:rPr>
              <w:t>топливопитания</w:t>
            </w:r>
            <w:proofErr w:type="spellEnd"/>
            <w:r w:rsidRPr="009456E4">
              <w:rPr>
                <w:rFonts w:ascii="Times New Roman" w:hAnsi="Times New Roman" w:cs="Times New Roman"/>
              </w:rPr>
              <w:t>, управления, пусковые и другие, их разновидности, сравнительный анализ, принципы работы;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конструкции поршневых двигателей</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ОП.07. Основы конструкции двигателей летательных аппаратов</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требования нормативных документов к основным видам продукции (услуг) и процессов;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оформлять технологическую и техническую документацию в соответствии с действующими нормативными правовыми актами;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в профессиональной деятельности документацию систем качества;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приводить несистемные величины измерений в соответствие с действующими стандартами и международной системой единиц СИ;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понятия метрологии;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задачи стандартизации, ее экономическую эффективность;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формы подтверждения качества;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терминологию и единицы измерения величин в </w:t>
            </w:r>
            <w:r w:rsidRPr="009456E4">
              <w:rPr>
                <w:rFonts w:ascii="Times New Roman" w:hAnsi="Times New Roman" w:cs="Times New Roman"/>
              </w:rPr>
              <w:lastRenderedPageBreak/>
              <w:t>соответствии с действующими стандартами и международной системой единиц СИ</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ОП.08. Метрология, стандартизация и подтверждение качества</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1.3, 1.6, 2.4, 2.5</w:t>
            </w:r>
          </w:p>
        </w:tc>
      </w:tr>
      <w:tr w:rsidR="009456E4" w:rsidRPr="009456E4">
        <w:tc>
          <w:tcPr>
            <w:tcW w:w="1446" w:type="dxa"/>
            <w:vMerge/>
          </w:tcPr>
          <w:p w:rsidR="009456E4" w:rsidRPr="009456E4" w:rsidRDefault="009456E4" w:rsidP="009456E4">
            <w:pPr>
              <w:spacing w:after="0" w:line="240" w:lineRule="auto"/>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использовать средства индивидуальной и коллективной защиты от оружия массового поражения;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первичные средства пожаротушения;</w:t>
            </w:r>
          </w:p>
          <w:p w:rsidR="009456E4" w:rsidRPr="009456E4" w:rsidRDefault="009456E4" w:rsidP="009456E4">
            <w:pPr>
              <w:pStyle w:val="ConsPlusNormal"/>
              <w:rPr>
                <w:rFonts w:ascii="Times New Roman" w:hAnsi="Times New Roman" w:cs="Times New Roman"/>
              </w:rPr>
            </w:pPr>
            <w:proofErr w:type="gramStart"/>
            <w:r w:rsidRPr="009456E4">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владеть способами бесконфликтного общения и </w:t>
            </w:r>
            <w:proofErr w:type="spellStart"/>
            <w:r w:rsidRPr="009456E4">
              <w:rPr>
                <w:rFonts w:ascii="Times New Roman" w:hAnsi="Times New Roman" w:cs="Times New Roman"/>
              </w:rPr>
              <w:t>саморегуляции</w:t>
            </w:r>
            <w:proofErr w:type="spellEnd"/>
            <w:r w:rsidRPr="009456E4">
              <w:rPr>
                <w:rFonts w:ascii="Times New Roman" w:hAnsi="Times New Roman" w:cs="Times New Roman"/>
              </w:rPr>
              <w:t xml:space="preserve"> в повседневной деятельности и экстремальных условиях военной службы;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оказывать первую помощь пострадавшим;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основные виды потенциальных опасностей и их </w:t>
            </w:r>
            <w:r w:rsidRPr="009456E4">
              <w:rPr>
                <w:rFonts w:ascii="Times New Roman" w:hAnsi="Times New Roman" w:cs="Times New Roman"/>
              </w:rPr>
              <w:lastRenderedPageBreak/>
              <w:t>последствия в профессиональной деятельности и быту, принципы снижения вероятности их реализации;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военной службы и обороны государства;</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меры пожарной безопасности и правила безопасного поведения при пожарах;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порядок и правила оказания первой помощи пострадавшим</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68</w:t>
            </w: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ОП.09. Безопасность жизнедеятельности</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1.1 - 1.8, 2.1 - 2.5</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Профессиональные модули</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1956</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1304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ПМ.01</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Эксплуатация и техническое обслуживание летательных аппаратов базового типа,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профессионального модуля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иметь практический опыт: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технической эксплуатации, обслуживания и ремонта летательных аппаратов базового типа,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поддержания и сохранения летной годности </w:t>
            </w:r>
            <w:r w:rsidRPr="009456E4">
              <w:rPr>
                <w:rFonts w:ascii="Times New Roman" w:hAnsi="Times New Roman" w:cs="Times New Roman"/>
              </w:rPr>
              <w:lastRenderedPageBreak/>
              <w:t>летательных аппаратов базового типа, их двигателей и функциональных систем на этапе технической эксплуатации;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проведения комплекса планово-предупредительных работ по обеспечению исправности, работоспособности и готовности летательных аппаратов и двигателей к использованию по назначению;</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учета срока службы, наработки объектов эксплуатации, причин и продолжительности простоев авиационной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производить все виды технического обслуживания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анализировать работу их систем и агрегатов и находить эффективные способы предупреждения и устранения их отказов;</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готовить летательный аппарат к полету; пользоваться контрольно-измерительной аппаратурой, инструментом, средствами механизации; обеспечивать соблюдение правил охраны труда и окружающей среды;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конструкцию, эксплуатационно-технические характеристики, принцип работы конкретных типов летательных аппаратов и двигателей и их систем, правила технической эксплуатации;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методы и средства оценки и управления техническим состоянием авиационной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систему информационного обеспечения и управления процессом технической эксплуатации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структуру, принцип работы, правила эксплуатации сре</w:t>
            </w:r>
            <w:proofErr w:type="gramStart"/>
            <w:r w:rsidRPr="009456E4">
              <w:rPr>
                <w:rFonts w:ascii="Times New Roman" w:hAnsi="Times New Roman" w:cs="Times New Roman"/>
              </w:rPr>
              <w:t>дств встр</w:t>
            </w:r>
            <w:proofErr w:type="gramEnd"/>
            <w:r w:rsidRPr="009456E4">
              <w:rPr>
                <w:rFonts w:ascii="Times New Roman" w:hAnsi="Times New Roman" w:cs="Times New Roman"/>
              </w:rPr>
              <w:t xml:space="preserve">оенного контроля и </w:t>
            </w:r>
            <w:r w:rsidRPr="009456E4">
              <w:rPr>
                <w:rFonts w:ascii="Times New Roman" w:hAnsi="Times New Roman" w:cs="Times New Roman"/>
              </w:rPr>
              <w:lastRenderedPageBreak/>
              <w:t>автоматизированных наземных систем контроля технического состояния летательных аппаратов и двигателей;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особенности электрического, электронного, приборного оборудования и электроэнергетических систем, взаимосвязи с другими элементами данной системы и с другими системами, правила их эксплуатации, содержание и технологию технического обслуживания, порядок проведения </w:t>
            </w:r>
            <w:proofErr w:type="spellStart"/>
            <w:r w:rsidRPr="009456E4">
              <w:rPr>
                <w:rFonts w:ascii="Times New Roman" w:hAnsi="Times New Roman" w:cs="Times New Roman"/>
              </w:rPr>
              <w:t>дефектации</w:t>
            </w:r>
            <w:proofErr w:type="spellEnd"/>
            <w:r w:rsidRPr="009456E4">
              <w:rPr>
                <w:rFonts w:ascii="Times New Roman" w:hAnsi="Times New Roman" w:cs="Times New Roman"/>
              </w:rPr>
              <w:t xml:space="preserve"> и проверки работоспособности, методы выявления и устранения неисправностей;</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вычислительной техники;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требования, предъявляемые к технической документации и порядку ее ведения;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технику безопасности, промышленную санитарию и противопожарную защиту</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МДК.01.01. Техническая эксплуатация и ремонт летательных аппаратов и двигателей</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1.1 - 1.8, 2.3, 2.5</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ПМ.02</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Организация и управление работой структурного подразделения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результате изучения профессионального модуля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xml:space="preserve"> должен:</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иметь практический опыт: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 организации работы коллектива исполнителей в процессе технической эксплуатации, обслуживания и ремонта летательных аппаратов,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планирования и организации производственных работ в стандартных и нестандартных ситуациях;</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контроля качества выполняемых работ при технической эксплуатации, обслуживании и ремонте летательных аппаратов, их двигателей и функциональных систем;</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 оценке экономической эффективности производственной деятельности при выполнении технического обслуживания и контроля качества </w:t>
            </w:r>
            <w:r w:rsidRPr="009456E4">
              <w:rPr>
                <w:rFonts w:ascii="Times New Roman" w:hAnsi="Times New Roman" w:cs="Times New Roman"/>
              </w:rPr>
              <w:lastRenderedPageBreak/>
              <w:t>выполняемых работ;</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оформления технической документации, организации и планирования работ, связанных с различными видами профессиональной деятельности;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уметь: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оформлять техническую документацию на производимое техническое обслуживание, прием-передачу самолета на техобслуживание, хранение и полеты;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соблюдать установленные требования,</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действующие правила и стандарты;</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знать:</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основы организации деятельности авиационной организации и управления ею;</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основные показатели производственно-хозяйственной деятельности авиационной организации;</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правила и нормы охраны труда</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МДК.02.01.</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Обеспечение безопасности полетов и эффективности профессиональной деятельности</w:t>
            </w:r>
          </w:p>
        </w:tc>
        <w:tc>
          <w:tcPr>
            <w:tcW w:w="1790"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2.1 - 2.6</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ПМ.03</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Выполнение работ по одной или нескольким профессиям рабочих, должностям служащих</w:t>
            </w:r>
          </w:p>
        </w:tc>
        <w:tc>
          <w:tcPr>
            <w:tcW w:w="1456" w:type="dxa"/>
          </w:tcPr>
          <w:p w:rsidR="009456E4" w:rsidRPr="009456E4" w:rsidRDefault="009456E4" w:rsidP="009456E4">
            <w:pPr>
              <w:pStyle w:val="ConsPlusNormal"/>
              <w:jc w:val="both"/>
              <w:rPr>
                <w:rFonts w:ascii="Times New Roman" w:hAnsi="Times New Roman" w:cs="Times New Roman"/>
              </w:rPr>
            </w:pP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Вариативная часть учебных циклов ППССЗ</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(определяется образовательной организацией самостоятельно)</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2268</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1512</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jc w:val="both"/>
              <w:rPr>
                <w:rFonts w:ascii="Times New Roman" w:hAnsi="Times New Roman" w:cs="Times New Roman"/>
              </w:rPr>
            </w:pP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 xml:space="preserve">Всего часов </w:t>
            </w:r>
            <w:proofErr w:type="gramStart"/>
            <w:r w:rsidRPr="009456E4">
              <w:rPr>
                <w:rFonts w:ascii="Times New Roman" w:hAnsi="Times New Roman" w:cs="Times New Roman"/>
              </w:rPr>
              <w:t>обучения по</w:t>
            </w:r>
            <w:proofErr w:type="gramEnd"/>
            <w:r w:rsidRPr="009456E4">
              <w:rPr>
                <w:rFonts w:ascii="Times New Roman" w:hAnsi="Times New Roman" w:cs="Times New Roman"/>
              </w:rPr>
              <w:t xml:space="preserve"> учебным циклам ППССЗ</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7506</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5004</w:t>
            </w: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УП.00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Учебная практика</w:t>
            </w:r>
          </w:p>
        </w:tc>
        <w:tc>
          <w:tcPr>
            <w:tcW w:w="1456"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18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vMerge w:val="restart"/>
            <w:vAlign w:val="center"/>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648</w:t>
            </w:r>
          </w:p>
        </w:tc>
        <w:tc>
          <w:tcPr>
            <w:tcW w:w="2645" w:type="dxa"/>
          </w:tcPr>
          <w:p w:rsidR="009456E4" w:rsidRPr="009456E4" w:rsidRDefault="009456E4" w:rsidP="009456E4">
            <w:pPr>
              <w:pStyle w:val="ConsPlusNormal"/>
              <w:jc w:val="center"/>
              <w:rPr>
                <w:rFonts w:ascii="Times New Roman" w:hAnsi="Times New Roman" w:cs="Times New Roman"/>
              </w:rPr>
            </w:pPr>
          </w:p>
        </w:tc>
        <w:tc>
          <w:tcPr>
            <w:tcW w:w="1790" w:type="dxa"/>
            <w:vMerge w:val="restart"/>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ОК 1 - 9</w:t>
            </w:r>
          </w:p>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ПК 1.1 - 1.8, 2.1 - 2.6</w:t>
            </w: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ПП.00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(по профилю специальности)</w:t>
            </w:r>
          </w:p>
        </w:tc>
        <w:tc>
          <w:tcPr>
            <w:tcW w:w="1456" w:type="dxa"/>
            <w:vMerge/>
          </w:tcPr>
          <w:p w:rsidR="009456E4" w:rsidRPr="009456E4" w:rsidRDefault="009456E4" w:rsidP="009456E4">
            <w:pPr>
              <w:spacing w:after="0" w:line="240" w:lineRule="auto"/>
              <w:rPr>
                <w:rFonts w:ascii="Times New Roman" w:hAnsi="Times New Roman" w:cs="Times New Roman"/>
              </w:rPr>
            </w:pPr>
          </w:p>
        </w:tc>
        <w:tc>
          <w:tcPr>
            <w:tcW w:w="1456" w:type="dxa"/>
            <w:vMerge/>
          </w:tcPr>
          <w:p w:rsidR="009456E4" w:rsidRPr="009456E4" w:rsidRDefault="009456E4" w:rsidP="009456E4">
            <w:pPr>
              <w:spacing w:after="0" w:line="240" w:lineRule="auto"/>
              <w:rPr>
                <w:rFonts w:ascii="Times New Roman" w:hAnsi="Times New Roman" w:cs="Times New Roman"/>
              </w:rPr>
            </w:pPr>
          </w:p>
        </w:tc>
        <w:tc>
          <w:tcPr>
            <w:tcW w:w="2645" w:type="dxa"/>
          </w:tcPr>
          <w:p w:rsidR="009456E4" w:rsidRPr="009456E4" w:rsidRDefault="009456E4" w:rsidP="009456E4">
            <w:pPr>
              <w:pStyle w:val="ConsPlusNormal"/>
              <w:jc w:val="center"/>
              <w:rPr>
                <w:rFonts w:ascii="Times New Roman" w:hAnsi="Times New Roman" w:cs="Times New Roman"/>
              </w:rPr>
            </w:pPr>
          </w:p>
        </w:tc>
        <w:tc>
          <w:tcPr>
            <w:tcW w:w="1790" w:type="dxa"/>
            <w:vMerge/>
          </w:tcPr>
          <w:p w:rsidR="009456E4" w:rsidRPr="009456E4" w:rsidRDefault="009456E4" w:rsidP="009456E4">
            <w:pPr>
              <w:spacing w:after="0" w:line="240" w:lineRule="auto"/>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ПДП.00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(преддипломная)</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lastRenderedPageBreak/>
              <w:t>ПА.00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Промежуточная аттестация</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7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ГИА.00</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Государственная итоговая аттестация</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6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ГИА.01</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Подготовка выпускной квалификационной работы</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r w:rsidR="009456E4" w:rsidRPr="009456E4">
        <w:tc>
          <w:tcPr>
            <w:tcW w:w="144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ГИА.02</w:t>
            </w:r>
          </w:p>
        </w:tc>
        <w:tc>
          <w:tcPr>
            <w:tcW w:w="4815"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Защита выпускной квалификационной работы</w:t>
            </w:r>
          </w:p>
        </w:tc>
        <w:tc>
          <w:tcPr>
            <w:tcW w:w="1456"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2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c>
          <w:tcPr>
            <w:tcW w:w="1456" w:type="dxa"/>
          </w:tcPr>
          <w:p w:rsidR="009456E4" w:rsidRPr="009456E4" w:rsidRDefault="009456E4" w:rsidP="009456E4">
            <w:pPr>
              <w:pStyle w:val="ConsPlusNormal"/>
              <w:jc w:val="both"/>
              <w:rPr>
                <w:rFonts w:ascii="Times New Roman" w:hAnsi="Times New Roman" w:cs="Times New Roman"/>
              </w:rPr>
            </w:pPr>
          </w:p>
        </w:tc>
        <w:tc>
          <w:tcPr>
            <w:tcW w:w="2645" w:type="dxa"/>
          </w:tcPr>
          <w:p w:rsidR="009456E4" w:rsidRPr="009456E4" w:rsidRDefault="009456E4" w:rsidP="009456E4">
            <w:pPr>
              <w:pStyle w:val="ConsPlusNormal"/>
              <w:jc w:val="both"/>
              <w:rPr>
                <w:rFonts w:ascii="Times New Roman" w:hAnsi="Times New Roman" w:cs="Times New Roman"/>
              </w:rPr>
            </w:pPr>
          </w:p>
        </w:tc>
        <w:tc>
          <w:tcPr>
            <w:tcW w:w="1790" w:type="dxa"/>
          </w:tcPr>
          <w:p w:rsidR="009456E4" w:rsidRPr="009456E4" w:rsidRDefault="009456E4" w:rsidP="009456E4">
            <w:pPr>
              <w:pStyle w:val="ConsPlusNormal"/>
              <w:jc w:val="both"/>
              <w:rPr>
                <w:rFonts w:ascii="Times New Roman" w:hAnsi="Times New Roman" w:cs="Times New Roman"/>
              </w:rPr>
            </w:pPr>
          </w:p>
        </w:tc>
      </w:tr>
    </w:tbl>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2"/>
        <w:rPr>
          <w:rFonts w:ascii="Times New Roman" w:hAnsi="Times New Roman" w:cs="Times New Roman"/>
        </w:rPr>
      </w:pPr>
      <w:r w:rsidRPr="009456E4">
        <w:rPr>
          <w:rFonts w:ascii="Times New Roman" w:hAnsi="Times New Roman" w:cs="Times New Roman"/>
        </w:rPr>
        <w:t>Таблица 6</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Срок получения СПО по ППССЗ углубленной подготовки в очной форме обучения составляет 199 недель, в том числе:</w:t>
      </w:r>
    </w:p>
    <w:p w:rsidR="009456E4" w:rsidRPr="009456E4" w:rsidRDefault="009456E4" w:rsidP="009456E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26"/>
        <w:gridCol w:w="1513"/>
      </w:tblGrid>
      <w:tr w:rsidR="009456E4" w:rsidRPr="009456E4">
        <w:tc>
          <w:tcPr>
            <w:tcW w:w="8126" w:type="dxa"/>
          </w:tcPr>
          <w:p w:rsidR="009456E4" w:rsidRPr="009456E4" w:rsidRDefault="009456E4" w:rsidP="009456E4">
            <w:pPr>
              <w:pStyle w:val="ConsPlusNormal"/>
              <w:rPr>
                <w:rFonts w:ascii="Times New Roman" w:hAnsi="Times New Roman" w:cs="Times New Roman"/>
              </w:rPr>
            </w:pPr>
            <w:proofErr w:type="gramStart"/>
            <w:r w:rsidRPr="009456E4">
              <w:rPr>
                <w:rFonts w:ascii="Times New Roman" w:hAnsi="Times New Roman" w:cs="Times New Roman"/>
              </w:rPr>
              <w:t>Обучение по</w:t>
            </w:r>
            <w:proofErr w:type="gramEnd"/>
            <w:r w:rsidRPr="009456E4">
              <w:rPr>
                <w:rFonts w:ascii="Times New Roman" w:hAnsi="Times New Roman" w:cs="Times New Roman"/>
              </w:rPr>
              <w:t xml:space="preserve"> учебным циклам</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139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Учебная практика</w:t>
            </w:r>
          </w:p>
        </w:tc>
        <w:tc>
          <w:tcPr>
            <w:tcW w:w="1513" w:type="dxa"/>
            <w:vMerge w:val="restart"/>
            <w:vAlign w:val="center"/>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18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(по профилю специальности)</w:t>
            </w:r>
          </w:p>
        </w:tc>
        <w:tc>
          <w:tcPr>
            <w:tcW w:w="1513" w:type="dxa"/>
            <w:vMerge/>
          </w:tcPr>
          <w:p w:rsidR="009456E4" w:rsidRPr="009456E4" w:rsidRDefault="009456E4" w:rsidP="009456E4">
            <w:pPr>
              <w:spacing w:after="0" w:line="240" w:lineRule="auto"/>
              <w:rPr>
                <w:rFonts w:ascii="Times New Roman" w:hAnsi="Times New Roman" w:cs="Times New Roman"/>
              </w:rPr>
            </w:pP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Производственная практика (преддипломная)</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4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Промежуточная аттестация</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7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Государственная итоговая аттестация</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6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Каникулы</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25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8126" w:type="dxa"/>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Итого</w:t>
            </w:r>
          </w:p>
        </w:tc>
        <w:tc>
          <w:tcPr>
            <w:tcW w:w="1513" w:type="dxa"/>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199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bl>
    <w:p w:rsidR="009456E4" w:rsidRPr="009456E4" w:rsidRDefault="009456E4" w:rsidP="009456E4">
      <w:pPr>
        <w:spacing w:after="0" w:line="240" w:lineRule="auto"/>
        <w:rPr>
          <w:rFonts w:ascii="Times New Roman" w:hAnsi="Times New Roman" w:cs="Times New Roman"/>
        </w:rPr>
        <w:sectPr w:rsidR="009456E4" w:rsidRPr="009456E4">
          <w:pgSz w:w="16838" w:h="11905" w:orient="landscape"/>
          <w:pgMar w:top="1701" w:right="1134" w:bottom="850" w:left="1134" w:header="0" w:footer="0" w:gutter="0"/>
          <w:cols w:space="720"/>
        </w:sectPr>
      </w:pP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VII. ТРЕБОВАНИЯ К УСЛОВИЯМ РЕАЛИЗАЦИИ ПРОГРАММЫ ПОДГОТОВКИ</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 Образовательная организация самостоятельно разрабатывает и утверждает ППССЗ в соответствии с настоящим ФГОС СПО и с учетом </w:t>
      </w:r>
      <w:proofErr w:type="gramStart"/>
      <w:r w:rsidRPr="009456E4">
        <w:rPr>
          <w:rFonts w:ascii="Times New Roman" w:hAnsi="Times New Roman" w:cs="Times New Roman"/>
        </w:rPr>
        <w:t>соответствующей</w:t>
      </w:r>
      <w:proofErr w:type="gramEnd"/>
      <w:r w:rsidRPr="009456E4">
        <w:rPr>
          <w:rFonts w:ascii="Times New Roman" w:hAnsi="Times New Roman" w:cs="Times New Roman"/>
        </w:rPr>
        <w:t xml:space="preserve"> примерной ППССЗ.</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Конкретные виды деятельности, к которым готовится </w:t>
      </w:r>
      <w:proofErr w:type="gramStart"/>
      <w:r w:rsidRPr="009456E4">
        <w:rPr>
          <w:rFonts w:ascii="Times New Roman" w:hAnsi="Times New Roman" w:cs="Times New Roman"/>
        </w:rPr>
        <w:t>обучающийся</w:t>
      </w:r>
      <w:proofErr w:type="gramEnd"/>
      <w:r w:rsidRPr="009456E4">
        <w:rPr>
          <w:rFonts w:ascii="Times New Roman" w:hAnsi="Times New Roman" w:cs="Times New Roman"/>
        </w:rP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При формировании ППССЗ образовательная организация: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9456E4" w:rsidRPr="009456E4" w:rsidRDefault="009456E4" w:rsidP="009456E4">
      <w:pPr>
        <w:pStyle w:val="ConsPlusNormal"/>
        <w:jc w:val="both"/>
        <w:rPr>
          <w:rFonts w:ascii="Times New Roman" w:hAnsi="Times New Roman" w:cs="Times New Roman"/>
        </w:rPr>
      </w:pPr>
      <w:r w:rsidRPr="009456E4">
        <w:rPr>
          <w:rFonts w:ascii="Times New Roman" w:hAnsi="Times New Roman" w:cs="Times New Roman"/>
        </w:rPr>
        <w:t xml:space="preserve">(в ред. </w:t>
      </w:r>
      <w:hyperlink r:id="rId9" w:history="1">
        <w:r w:rsidRPr="009456E4">
          <w:rPr>
            <w:rFonts w:ascii="Times New Roman" w:hAnsi="Times New Roman" w:cs="Times New Roman"/>
            <w:color w:val="0000FF"/>
          </w:rPr>
          <w:t>Приказа</w:t>
        </w:r>
      </w:hyperlink>
      <w:r w:rsidRPr="009456E4">
        <w:rPr>
          <w:rFonts w:ascii="Times New Roman" w:hAnsi="Times New Roman" w:cs="Times New Roman"/>
        </w:rPr>
        <w:t xml:space="preserve"> </w:t>
      </w:r>
      <w:proofErr w:type="spellStart"/>
      <w:r w:rsidRPr="009456E4">
        <w:rPr>
          <w:rFonts w:ascii="Times New Roman" w:hAnsi="Times New Roman" w:cs="Times New Roman"/>
        </w:rPr>
        <w:t>Минобрнауки</w:t>
      </w:r>
      <w:proofErr w:type="spellEnd"/>
      <w:r w:rsidRPr="009456E4">
        <w:rPr>
          <w:rFonts w:ascii="Times New Roman" w:hAnsi="Times New Roman" w:cs="Times New Roman"/>
        </w:rPr>
        <w:t xml:space="preserve"> России от 09.04.2015 N 390)</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имеет право определять для освоения </w:t>
      </w:r>
      <w:proofErr w:type="gramStart"/>
      <w:r w:rsidRPr="009456E4">
        <w:rPr>
          <w:rFonts w:ascii="Times New Roman" w:hAnsi="Times New Roman" w:cs="Times New Roman"/>
        </w:rPr>
        <w:t>обучающимися</w:t>
      </w:r>
      <w:proofErr w:type="gramEnd"/>
      <w:r w:rsidRPr="009456E4">
        <w:rPr>
          <w:rFonts w:ascii="Times New Roman" w:hAnsi="Times New Roman" w:cs="Times New Roman"/>
        </w:rPr>
        <w:t xml:space="preserve"> в рамках профессионального модуля профессию рабочего, должность служащего (одну или несколько) согласно </w:t>
      </w:r>
      <w:hyperlink w:anchor="P1142" w:history="1">
        <w:r w:rsidRPr="009456E4">
          <w:rPr>
            <w:rFonts w:ascii="Times New Roman" w:hAnsi="Times New Roman" w:cs="Times New Roman"/>
            <w:color w:val="0000FF"/>
          </w:rPr>
          <w:t>приложению</w:t>
        </w:r>
      </w:hyperlink>
      <w:r w:rsidRPr="009456E4">
        <w:rPr>
          <w:rFonts w:ascii="Times New Roman" w:hAnsi="Times New Roman" w:cs="Times New Roman"/>
        </w:rPr>
        <w:t xml:space="preserve"> к настоящему ФГОС СПО;</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обязана</w:t>
      </w:r>
      <w:proofErr w:type="gramEnd"/>
      <w:r w:rsidRPr="009456E4">
        <w:rPr>
          <w:rFonts w:ascii="Times New Roman" w:hAnsi="Times New Roman" w:cs="Times New Roman"/>
        </w:rPr>
        <w:t xml:space="preserve">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обязана</w:t>
      </w:r>
      <w:proofErr w:type="gramEnd"/>
      <w:r w:rsidRPr="009456E4">
        <w:rPr>
          <w:rFonts w:ascii="Times New Roman" w:hAnsi="Times New Roman" w:cs="Times New Roman"/>
        </w:rP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обязана</w:t>
      </w:r>
      <w:proofErr w:type="gramEnd"/>
      <w:r w:rsidRPr="009456E4">
        <w:rPr>
          <w:rFonts w:ascii="Times New Roman" w:hAnsi="Times New Roman" w:cs="Times New Roman"/>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обязана обеспечить </w:t>
      </w:r>
      <w:proofErr w:type="gramStart"/>
      <w:r w:rsidRPr="009456E4">
        <w:rPr>
          <w:rFonts w:ascii="Times New Roman" w:hAnsi="Times New Roman" w:cs="Times New Roman"/>
        </w:rPr>
        <w:t>обучающимся</w:t>
      </w:r>
      <w:proofErr w:type="gramEnd"/>
      <w:r w:rsidRPr="009456E4">
        <w:rPr>
          <w:rFonts w:ascii="Times New Roman" w:hAnsi="Times New Roman" w:cs="Times New Roman"/>
        </w:rPr>
        <w:t xml:space="preserve"> возможность участвовать в формировании индивидуальной образовательной программы;</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 xml:space="preserve">обязана сформировать </w:t>
      </w:r>
      <w:proofErr w:type="spellStart"/>
      <w:r w:rsidRPr="009456E4">
        <w:rPr>
          <w:rFonts w:ascii="Times New Roman" w:hAnsi="Times New Roman" w:cs="Times New Roman"/>
        </w:rPr>
        <w:t>социокультурную</w:t>
      </w:r>
      <w:proofErr w:type="spellEnd"/>
      <w:r w:rsidRPr="009456E4">
        <w:rPr>
          <w:rFonts w:ascii="Times New Roman" w:hAnsi="Times New Roman" w:cs="Times New Roman"/>
        </w:rP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должна предусматривать, в целях реализации </w:t>
      </w:r>
      <w:proofErr w:type="spellStart"/>
      <w:r w:rsidRPr="009456E4">
        <w:rPr>
          <w:rFonts w:ascii="Times New Roman" w:hAnsi="Times New Roman" w:cs="Times New Roman"/>
        </w:rPr>
        <w:t>компетентностного</w:t>
      </w:r>
      <w:proofErr w:type="spellEnd"/>
      <w:r w:rsidRPr="009456E4">
        <w:rPr>
          <w:rFonts w:ascii="Times New Roman" w:hAnsi="Times New Roman" w:cs="Times New Roman"/>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7.2. При реализации ППССЗ обучающиеся имеют академические права и обязанности в соответствии с Федеральным </w:t>
      </w:r>
      <w:hyperlink r:id="rId10" w:history="1">
        <w:r w:rsidRPr="009456E4">
          <w:rPr>
            <w:rFonts w:ascii="Times New Roman" w:hAnsi="Times New Roman" w:cs="Times New Roman"/>
            <w:color w:val="0000FF"/>
          </w:rPr>
          <w:t>законом</w:t>
        </w:r>
      </w:hyperlink>
      <w:r w:rsidRPr="009456E4">
        <w:rPr>
          <w:rFonts w:ascii="Times New Roman" w:hAnsi="Times New Roman" w:cs="Times New Roman"/>
        </w:rPr>
        <w:t xml:space="preserve"> от 29 декабря 2012 г. N 273-ФЗ "Об образовании в Российской Федерации" &lt;1&gt;.</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&lt;1&gt; Собрание законодательства Российской Федерации, 2012, N 53, ст. 7598; 2013, N 19, ст. 2326; N 23, ст. 2878; N 27, ст. 3462; N 30, ст. 4036; N 48, ст. 6165; 2014, N 6, ст. 562, ст. 566.</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7.3. Максимальный объем учебной нагрузки обучающегося составляет 54 </w:t>
      </w:r>
      <w:proofErr w:type="gramStart"/>
      <w:r w:rsidRPr="009456E4">
        <w:rPr>
          <w:rFonts w:ascii="Times New Roman" w:hAnsi="Times New Roman" w:cs="Times New Roman"/>
        </w:rPr>
        <w:t>академических</w:t>
      </w:r>
      <w:proofErr w:type="gramEnd"/>
      <w:r w:rsidRPr="009456E4">
        <w:rPr>
          <w:rFonts w:ascii="Times New Roman" w:hAnsi="Times New Roman" w:cs="Times New Roman"/>
        </w:rPr>
        <w:t xml:space="preserve"> часа в неделю, включая все виды аудиторной и внеаудиторной учебной нагрузки.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7.4. Максимальный объем аудиторной учебной нагрузки в очной форме обучения составляет 36 академических часов в неделю.</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7.5. Максимальный объем аудиторной учебной нагрузки в </w:t>
      </w:r>
      <w:proofErr w:type="spellStart"/>
      <w:r w:rsidRPr="009456E4">
        <w:rPr>
          <w:rFonts w:ascii="Times New Roman" w:hAnsi="Times New Roman" w:cs="Times New Roman"/>
        </w:rPr>
        <w:t>очно-заочной</w:t>
      </w:r>
      <w:proofErr w:type="spellEnd"/>
      <w:r w:rsidRPr="009456E4">
        <w:rPr>
          <w:rFonts w:ascii="Times New Roman" w:hAnsi="Times New Roman" w:cs="Times New Roman"/>
        </w:rPr>
        <w:t xml:space="preserve"> форме обучения составляет 16 академических часов в неделю.</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lastRenderedPageBreak/>
        <w:t>7.5.1. Максимальный объем аудиторной учебной нагрузки в год в заочной форме обучения составляет 160 академических часов.</w:t>
      </w:r>
    </w:p>
    <w:p w:rsidR="009456E4" w:rsidRPr="009456E4" w:rsidRDefault="009456E4" w:rsidP="009456E4">
      <w:pPr>
        <w:pStyle w:val="ConsPlusNormal"/>
        <w:jc w:val="both"/>
        <w:rPr>
          <w:rFonts w:ascii="Times New Roman" w:hAnsi="Times New Roman" w:cs="Times New Roman"/>
        </w:rPr>
      </w:pPr>
      <w:r w:rsidRPr="009456E4">
        <w:rPr>
          <w:rFonts w:ascii="Times New Roman" w:hAnsi="Times New Roman" w:cs="Times New Roman"/>
        </w:rPr>
        <w:t>(</w:t>
      </w:r>
      <w:proofErr w:type="gramStart"/>
      <w:r w:rsidRPr="009456E4">
        <w:rPr>
          <w:rFonts w:ascii="Times New Roman" w:hAnsi="Times New Roman" w:cs="Times New Roman"/>
        </w:rPr>
        <w:t>п</w:t>
      </w:r>
      <w:proofErr w:type="gramEnd"/>
      <w:r w:rsidRPr="009456E4">
        <w:rPr>
          <w:rFonts w:ascii="Times New Roman" w:hAnsi="Times New Roman" w:cs="Times New Roman"/>
        </w:rPr>
        <w:t xml:space="preserve">. 7.5.1 введен </w:t>
      </w:r>
      <w:hyperlink r:id="rId11" w:history="1">
        <w:r w:rsidRPr="009456E4">
          <w:rPr>
            <w:rFonts w:ascii="Times New Roman" w:hAnsi="Times New Roman" w:cs="Times New Roman"/>
            <w:color w:val="0000FF"/>
          </w:rPr>
          <w:t>Приказом</w:t>
        </w:r>
      </w:hyperlink>
      <w:r w:rsidRPr="009456E4">
        <w:rPr>
          <w:rFonts w:ascii="Times New Roman" w:hAnsi="Times New Roman" w:cs="Times New Roman"/>
        </w:rPr>
        <w:t xml:space="preserve"> </w:t>
      </w:r>
      <w:proofErr w:type="spellStart"/>
      <w:r w:rsidRPr="009456E4">
        <w:rPr>
          <w:rFonts w:ascii="Times New Roman" w:hAnsi="Times New Roman" w:cs="Times New Roman"/>
        </w:rPr>
        <w:t>Минобрнауки</w:t>
      </w:r>
      <w:proofErr w:type="spellEnd"/>
      <w:r w:rsidRPr="009456E4">
        <w:rPr>
          <w:rFonts w:ascii="Times New Roman" w:hAnsi="Times New Roman" w:cs="Times New Roman"/>
        </w:rPr>
        <w:t xml:space="preserve"> России от 09.04.2015 N 390)</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7.6. Общая продолжительность каникул в учебном году должна составлять 8 - 11 недель, в том числе не менее 2-х недель в зимний период.</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rsidRPr="009456E4">
        <w:rPr>
          <w:rFonts w:ascii="Times New Roman" w:hAnsi="Times New Roman" w:cs="Times New Roman"/>
        </w:rPr>
        <w:t>реализуемая</w:t>
      </w:r>
      <w:proofErr w:type="gramEnd"/>
      <w:r w:rsidRPr="009456E4">
        <w:rPr>
          <w:rFonts w:ascii="Times New Roman" w:hAnsi="Times New Roman" w:cs="Times New Roman"/>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0" w:type="auto"/>
        <w:tblLayout w:type="fixed"/>
        <w:tblCellMar>
          <w:top w:w="102" w:type="dxa"/>
          <w:left w:w="62" w:type="dxa"/>
          <w:bottom w:w="102" w:type="dxa"/>
          <w:right w:w="62" w:type="dxa"/>
        </w:tblCellMar>
        <w:tblLook w:val="04A0"/>
      </w:tblPr>
      <w:tblGrid>
        <w:gridCol w:w="7760"/>
        <w:gridCol w:w="1879"/>
      </w:tblGrid>
      <w:tr w:rsidR="009456E4" w:rsidRPr="009456E4">
        <w:tc>
          <w:tcPr>
            <w:tcW w:w="7760" w:type="dxa"/>
            <w:tcBorders>
              <w:top w:val="nil"/>
              <w:left w:val="nil"/>
              <w:bottom w:val="nil"/>
              <w:right w:val="nil"/>
            </w:tcBorders>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теоретическое обучение (при обязательной учебной нагрузке 36 часов в неделю)</w:t>
            </w:r>
          </w:p>
        </w:tc>
        <w:tc>
          <w:tcPr>
            <w:tcW w:w="1879" w:type="dxa"/>
            <w:tcBorders>
              <w:top w:val="nil"/>
              <w:left w:val="nil"/>
              <w:bottom w:val="nil"/>
              <w:right w:val="nil"/>
            </w:tcBorders>
            <w:vAlign w:val="bottom"/>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39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7760" w:type="dxa"/>
            <w:tcBorders>
              <w:top w:val="nil"/>
              <w:left w:val="nil"/>
              <w:bottom w:val="nil"/>
              <w:right w:val="nil"/>
            </w:tcBorders>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промежуточная аттестация</w:t>
            </w:r>
          </w:p>
        </w:tc>
        <w:tc>
          <w:tcPr>
            <w:tcW w:w="1879" w:type="dxa"/>
            <w:tcBorders>
              <w:top w:val="nil"/>
              <w:left w:val="nil"/>
              <w:bottom w:val="nil"/>
              <w:right w:val="nil"/>
            </w:tcBorders>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2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r w:rsidR="009456E4" w:rsidRPr="009456E4">
        <w:tc>
          <w:tcPr>
            <w:tcW w:w="7760" w:type="dxa"/>
            <w:tcBorders>
              <w:top w:val="nil"/>
              <w:left w:val="nil"/>
              <w:bottom w:val="nil"/>
              <w:right w:val="nil"/>
            </w:tcBorders>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каникулы</w:t>
            </w:r>
          </w:p>
        </w:tc>
        <w:tc>
          <w:tcPr>
            <w:tcW w:w="1879" w:type="dxa"/>
            <w:tcBorders>
              <w:top w:val="nil"/>
              <w:left w:val="nil"/>
              <w:bottom w:val="nil"/>
              <w:right w:val="nil"/>
            </w:tcBorders>
          </w:tcPr>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 xml:space="preserve">11 </w:t>
            </w:r>
            <w:proofErr w:type="spellStart"/>
            <w:r w:rsidRPr="009456E4">
              <w:rPr>
                <w:rFonts w:ascii="Times New Roman" w:hAnsi="Times New Roman" w:cs="Times New Roman"/>
              </w:rPr>
              <w:t>нед</w:t>
            </w:r>
            <w:proofErr w:type="spellEnd"/>
            <w:r w:rsidRPr="009456E4">
              <w:rPr>
                <w:rFonts w:ascii="Times New Roman" w:hAnsi="Times New Roman" w:cs="Times New Roman"/>
              </w:rPr>
              <w:t>.</w:t>
            </w:r>
          </w:p>
        </w:tc>
      </w:tr>
    </w:tbl>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7.11. </w:t>
      </w:r>
      <w:proofErr w:type="gramStart"/>
      <w:r w:rsidRPr="009456E4">
        <w:rPr>
          <w:rFonts w:ascii="Times New Roman" w:hAnsi="Times New Roman" w:cs="Times New Roman"/>
        </w:rPr>
        <w:t xml:space="preserve">Консультации для обучающихся по очной и </w:t>
      </w:r>
      <w:proofErr w:type="spellStart"/>
      <w:r w:rsidRPr="009456E4">
        <w:rPr>
          <w:rFonts w:ascii="Times New Roman" w:hAnsi="Times New Roman" w:cs="Times New Roman"/>
        </w:rPr>
        <w:t>очно-заочной</w:t>
      </w:r>
      <w:proofErr w:type="spellEnd"/>
      <w:r w:rsidRPr="009456E4">
        <w:rPr>
          <w:rFonts w:ascii="Times New Roman" w:hAnsi="Times New Roman" w:cs="Times New Roman"/>
        </w:rP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9456E4">
        <w:rPr>
          <w:rFonts w:ascii="Times New Roman" w:hAnsi="Times New Roman" w:cs="Times New Roman"/>
        </w:rPr>
        <w:t xml:space="preserve"> Формы проведения консультаций (групповые, индивидуальные, письменные, устные) определяются образовательной организацией.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7.12. В период обучения с юношами проводятся учебные сборы &lt;1&gt;.</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w:t>
      </w:r>
      <w:proofErr w:type="gramEnd"/>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 xml:space="preserve">&lt;1&gt; </w:t>
      </w:r>
      <w:hyperlink r:id="rId12" w:history="1">
        <w:r w:rsidRPr="009456E4">
          <w:rPr>
            <w:rFonts w:ascii="Times New Roman" w:hAnsi="Times New Roman" w:cs="Times New Roman"/>
            <w:color w:val="0000FF"/>
          </w:rPr>
          <w:t>Пункт 1 статьи 13</w:t>
        </w:r>
      </w:hyperlink>
      <w:r w:rsidRPr="009456E4">
        <w:rPr>
          <w:rFonts w:ascii="Times New Roman" w:hAnsi="Times New Roman" w:cs="Times New Roman"/>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rsidRPr="009456E4">
        <w:rPr>
          <w:rFonts w:ascii="Times New Roman" w:hAnsi="Times New Roman" w:cs="Times New Roman"/>
        </w:rPr>
        <w:t xml:space="preserve"> </w:t>
      </w:r>
      <w:proofErr w:type="gramStart"/>
      <w:r w:rsidRPr="009456E4">
        <w:rPr>
          <w:rFonts w:ascii="Times New Roman" w:hAnsi="Times New Roman" w:cs="Times New Roman"/>
        </w:rPr>
        <w:t>2002, N 7, ст. 631; N 21, ст. 1919; N 26, ст. 2521; N 30, ст. 3029, ст. 3030, ст. 3033; 2003, N 1, ст. 1; N 8, ст. 709; N 27, ст. 2700; N 46, ст. 4437; 2004, N 8, ст. 600; N 17, ст. 1587; N 18, ст. 1687;</w:t>
      </w:r>
      <w:proofErr w:type="gramEnd"/>
      <w:r w:rsidRPr="009456E4">
        <w:rPr>
          <w:rFonts w:ascii="Times New Roman" w:hAnsi="Times New Roman" w:cs="Times New Roman"/>
        </w:rPr>
        <w:t xml:space="preserve"> </w:t>
      </w:r>
      <w:proofErr w:type="gramStart"/>
      <w:r w:rsidRPr="009456E4">
        <w:rPr>
          <w:rFonts w:ascii="Times New Roman" w:hAnsi="Times New Roman" w:cs="Times New Roman"/>
        </w:rPr>
        <w:t>N 25, ст. 2484; N 27, ст. 2711; N 35, ст. 3607; N 49, ст. 4848; 2005, N 10, ст. 763; N 14, ст. 1212; N 27, ст. 2716; N 29, ст. 2907; N 30, ст. 3110, ст. 3111; N 40, ст. 3987; N 43, ст. 4349; N 49, ст. 5127;</w:t>
      </w:r>
      <w:proofErr w:type="gramEnd"/>
      <w:r w:rsidRPr="009456E4">
        <w:rPr>
          <w:rFonts w:ascii="Times New Roman" w:hAnsi="Times New Roman" w:cs="Times New Roman"/>
        </w:rPr>
        <w:t xml:space="preserve"> </w:t>
      </w:r>
      <w:proofErr w:type="gramStart"/>
      <w:r w:rsidRPr="009456E4">
        <w:rPr>
          <w:rFonts w:ascii="Times New Roman" w:hAnsi="Times New Roman" w:cs="Times New Roman"/>
        </w:rPr>
        <w:t>2006, N 1, ст. 10, ст. 22; N 11, ст. 1148; N 19, ст. 2062; N 28, ст. 2974, N 29, ст. 3121, ст. 3122, ст. 3123; N 41, ст. 4206; N 44, ст. 4534; N 50, ст. 5281; 2007, N 2, ст. 362; N 16, ст. 1830; N 31, ст. 4011;</w:t>
      </w:r>
      <w:proofErr w:type="gramEnd"/>
      <w:r w:rsidRPr="009456E4">
        <w:rPr>
          <w:rFonts w:ascii="Times New Roman" w:hAnsi="Times New Roman" w:cs="Times New Roman"/>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rsidRPr="009456E4">
        <w:rPr>
          <w:rFonts w:ascii="Times New Roman" w:hAnsi="Times New Roman" w:cs="Times New Roman"/>
        </w:rPr>
        <w:t>N 50, ст. 7366; 2012, N 50, ст. 6954; N 53, ст. 7613; 2013, N 9, ст. 870; N 19, ст. 2329; ст. 2331; N 23, ст. 2869; N 27, ст. 3462, ст. 3477; N 48, ст. 6165).</w:t>
      </w:r>
      <w:proofErr w:type="gramEnd"/>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lastRenderedPageBreak/>
        <w:t>Производственная практика состоит из двух этапов: практики по профилю специальности и преддипломной практики.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w:t>
      </w:r>
      <w:proofErr w:type="gramStart"/>
      <w:r w:rsidRPr="009456E4">
        <w:rPr>
          <w:rFonts w:ascii="Times New Roman" w:hAnsi="Times New Roman" w:cs="Times New Roman"/>
        </w:rPr>
        <w:t>так</w:t>
      </w:r>
      <w:proofErr w:type="gramEnd"/>
      <w:r w:rsidRPr="009456E4">
        <w:rPr>
          <w:rFonts w:ascii="Times New Roman" w:hAnsi="Times New Roman" w:cs="Times New Roman"/>
        </w:rPr>
        <w:t xml:space="preserve"> и рассредоточено, чередуясь с теоретическими занятиями в рамках профессиональных модулей.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Цели и задачи, программы и формы отчетности определяются образовательной организацией по каждому виду практики.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Внеаудиторная работа должна сопровождаться методическим обеспечением и обоснованием расчета времени, затрачиваемого на ее выполнение.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rsidRPr="009456E4">
        <w:rPr>
          <w:rFonts w:ascii="Times New Roman" w:hAnsi="Times New Roman" w:cs="Times New Roman"/>
        </w:rPr>
        <w:t>подготовки</w:t>
      </w:r>
      <w:proofErr w:type="gramEnd"/>
      <w:r w:rsidRPr="009456E4">
        <w:rPr>
          <w:rFonts w:ascii="Times New Roman" w:hAnsi="Times New Roman" w:cs="Times New Roman"/>
        </w:rPr>
        <w:t xml:space="preserve"> обучающиеся должны быть обеспечены доступом к сети Интернет.</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7.16. </w:t>
      </w:r>
      <w:proofErr w:type="gramStart"/>
      <w:r w:rsidRPr="009456E4">
        <w:rPr>
          <w:rFonts w:ascii="Times New Roman" w:hAnsi="Times New Roman" w:cs="Times New Roman"/>
        </w:rP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sidRPr="009456E4">
          <w:rPr>
            <w:rFonts w:ascii="Times New Roman" w:hAnsi="Times New Roman" w:cs="Times New Roman"/>
            <w:color w:val="0000FF"/>
          </w:rPr>
          <w:t>частью 4 статьи 68</w:t>
        </w:r>
      </w:hyperlink>
      <w:r w:rsidRPr="009456E4">
        <w:rPr>
          <w:rFonts w:ascii="Times New Roman" w:hAnsi="Times New Roman" w:cs="Times New Roman"/>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rsidRPr="009456E4">
        <w:rPr>
          <w:rFonts w:ascii="Times New Roman" w:hAnsi="Times New Roman" w:cs="Times New Roman"/>
        </w:rPr>
        <w:t xml:space="preserve"> в сфере образования для данного уровня.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&lt;1&gt; Собрание законодательства Российской Федерации, 2012, N 53, ст. 7598; 2013, N 19, ст. 2326; N 23, ст. 2878; N 27, ст. 3462; N 30, ст. 4036; N 48, ст. 6165; 2014, N 6, ст. 562, ст. 566.</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7.17. </w:t>
      </w:r>
      <w:proofErr w:type="gramStart"/>
      <w:r w:rsidRPr="009456E4">
        <w:rPr>
          <w:rFonts w:ascii="Times New Roman" w:hAnsi="Times New Roman" w:cs="Times New Roman"/>
        </w:rPr>
        <w:t xml:space="preserve">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w:t>
      </w:r>
      <w:r w:rsidRPr="009456E4">
        <w:rPr>
          <w:rFonts w:ascii="Times New Roman" w:hAnsi="Times New Roman" w:cs="Times New Roman"/>
        </w:rPr>
        <w:lastRenderedPageBreak/>
        <w:t>предусмотренных учебным планом образовательной организации.</w:t>
      </w:r>
      <w:proofErr w:type="gramEnd"/>
      <w:r w:rsidRPr="009456E4">
        <w:rPr>
          <w:rFonts w:ascii="Times New Roman" w:hAnsi="Times New Roman" w:cs="Times New Roman"/>
        </w:rPr>
        <w:t xml:space="preserve"> Материально-техническая база должна соответствовать действующим санитарным и противопожарным нормам.</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2"/>
        <w:rPr>
          <w:rFonts w:ascii="Times New Roman" w:hAnsi="Times New Roman" w:cs="Times New Roman"/>
        </w:rPr>
      </w:pPr>
      <w:r w:rsidRPr="009456E4">
        <w:rPr>
          <w:rFonts w:ascii="Times New Roman" w:hAnsi="Times New Roman" w:cs="Times New Roman"/>
        </w:rPr>
        <w:t>Перечень кабинетов, лабораторий, мастерских</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и других помещений</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Кабинеты: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социально-экономических дисциплин;</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русского языка и культуры речи;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иностранного языка;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математики;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информатики;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инженерной графики;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технической механики;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материаловедения;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аэромеханики;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основ конструкции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теории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конструкции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конструкции двигателей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приборов и электрооборудования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технической эксплуатации летательных аппаратов и двигателей;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экономики, менеджмента и правового обеспечения;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безопасности жизнедеятельности, экологии и охраны труда;</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безопасности полетов.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Лаборатории: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технической механики;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информатики;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электротехники и электроники;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материаловедения;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метрологии, стандартизации и сертификации;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аэромеханики;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теории двигателей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приборов и электрооборудования летательных аппаратов;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технических средств обучения.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Мастерские: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слесарные;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металлообрабатывающие (станочные).</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Спортивный комплекс:</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спортивный зал;</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открытый стадион широкого профиля с элементами полосы препятствий;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стрелковый тир (в любой модификации, включая электронный) или место для стрельбы.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Залы: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библиотека, читальный зал с выходом в сеть Интернет;</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актовый зал.</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Реализация ППССЗ должна обеспечивать:</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выполнение </w:t>
      </w:r>
      <w:proofErr w:type="gramStart"/>
      <w:r w:rsidRPr="009456E4">
        <w:rPr>
          <w:rFonts w:ascii="Times New Roman" w:hAnsi="Times New Roman" w:cs="Times New Roman"/>
        </w:rPr>
        <w:t>обучающимися</w:t>
      </w:r>
      <w:proofErr w:type="gramEnd"/>
      <w:r w:rsidRPr="009456E4">
        <w:rPr>
          <w:rFonts w:ascii="Times New Roman" w:hAnsi="Times New Roman" w:cs="Times New Roman"/>
        </w:rP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Образовательная организация должна быть обеспечена необходимым комплектом лицензионного программного обеспечения.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7.18. Реализация ППССЗ осуществляется образовательной организацией на государственном </w:t>
      </w:r>
      <w:r w:rsidRPr="009456E4">
        <w:rPr>
          <w:rFonts w:ascii="Times New Roman" w:hAnsi="Times New Roman" w:cs="Times New Roman"/>
        </w:rPr>
        <w:lastRenderedPageBreak/>
        <w:t>языке Российской Федерации.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center"/>
        <w:outlineLvl w:val="1"/>
        <w:rPr>
          <w:rFonts w:ascii="Times New Roman" w:hAnsi="Times New Roman" w:cs="Times New Roman"/>
        </w:rPr>
      </w:pPr>
      <w:r w:rsidRPr="009456E4">
        <w:rPr>
          <w:rFonts w:ascii="Times New Roman" w:hAnsi="Times New Roman" w:cs="Times New Roman"/>
        </w:rPr>
        <w:t>VIII. ОЦЕНКА КАЧЕСТВА ОСВОЕНИЯ ПРОГРАММЫ ПОДГОТОВКИ</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СПЕЦИАЛИСТОВ СРЕДНЕГО ЗВЕНА</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 xml:space="preserve">8.1. Оценка качества освоения ППССЗ должна включать текущий контроль успеваемости, </w:t>
      </w:r>
      <w:proofErr w:type="gramStart"/>
      <w:r w:rsidRPr="009456E4">
        <w:rPr>
          <w:rFonts w:ascii="Times New Roman" w:hAnsi="Times New Roman" w:cs="Times New Roman"/>
        </w:rPr>
        <w:t>промежуточную</w:t>
      </w:r>
      <w:proofErr w:type="gramEnd"/>
      <w:r w:rsidRPr="009456E4">
        <w:rPr>
          <w:rFonts w:ascii="Times New Roman" w:hAnsi="Times New Roman" w:cs="Times New Roman"/>
        </w:rPr>
        <w:t xml:space="preserve"> и государственную итоговую аттестации обучающихся.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Фонды оценочных сре</w:t>
      </w:r>
      <w:proofErr w:type="gramStart"/>
      <w:r w:rsidRPr="009456E4">
        <w:rPr>
          <w:rFonts w:ascii="Times New Roman" w:hAnsi="Times New Roman" w:cs="Times New Roman"/>
        </w:rPr>
        <w:t>дств дл</w:t>
      </w:r>
      <w:proofErr w:type="gramEnd"/>
      <w:r w:rsidRPr="009456E4">
        <w:rPr>
          <w:rFonts w:ascii="Times New Roman" w:hAnsi="Times New Roman" w:cs="Times New Roman"/>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8.4. Оценка качества подготовки обучающихся и выпускников осуществляется в двух основных направлениях:</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оценка уровня освоения дисциплин;</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оценка компетенций обучающихся.</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Для юношей предусматривается оценка результатов освоения основ военной службы.</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w:t>
      </w:r>
    </w:p>
    <w:p w:rsidR="009456E4" w:rsidRPr="009456E4" w:rsidRDefault="009456E4" w:rsidP="009456E4">
      <w:pPr>
        <w:pStyle w:val="ConsPlusNormal"/>
        <w:ind w:firstLine="540"/>
        <w:jc w:val="both"/>
        <w:rPr>
          <w:rFonts w:ascii="Times New Roman" w:hAnsi="Times New Roman" w:cs="Times New Roman"/>
        </w:rPr>
      </w:pPr>
      <w:proofErr w:type="gramStart"/>
      <w:r w:rsidRPr="009456E4">
        <w:rPr>
          <w:rFonts w:ascii="Times New Roman" w:hAnsi="Times New Roman" w:cs="Times New Roman"/>
        </w:rPr>
        <w:t xml:space="preserve">&lt;1&gt; </w:t>
      </w:r>
      <w:hyperlink r:id="rId14" w:history="1">
        <w:r w:rsidRPr="009456E4">
          <w:rPr>
            <w:rFonts w:ascii="Times New Roman" w:hAnsi="Times New Roman" w:cs="Times New Roman"/>
            <w:color w:val="0000FF"/>
          </w:rPr>
          <w:t>Часть 6 статьи 59</w:t>
        </w:r>
      </w:hyperlink>
      <w:r w:rsidRPr="009456E4">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456E4" w:rsidRPr="009456E4" w:rsidRDefault="009456E4" w:rsidP="009456E4">
      <w:pPr>
        <w:pStyle w:val="ConsPlusNormal"/>
        <w:ind w:firstLine="540"/>
        <w:jc w:val="both"/>
        <w:rPr>
          <w:rFonts w:ascii="Times New Roman" w:hAnsi="Times New Roman" w:cs="Times New Roman"/>
        </w:rPr>
      </w:pPr>
      <w:r w:rsidRPr="009456E4">
        <w:rPr>
          <w:rFonts w:ascii="Times New Roman" w:hAnsi="Times New Roman" w:cs="Times New Roman"/>
        </w:rPr>
        <w:t>Государственный экзамен вводится по усмотрению образовательной организации.</w:t>
      </w: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jc w:val="right"/>
        <w:outlineLvl w:val="1"/>
        <w:rPr>
          <w:rFonts w:ascii="Times New Roman" w:hAnsi="Times New Roman" w:cs="Times New Roman"/>
        </w:rPr>
      </w:pPr>
      <w:r w:rsidRPr="009456E4">
        <w:rPr>
          <w:rFonts w:ascii="Times New Roman" w:hAnsi="Times New Roman" w:cs="Times New Roman"/>
        </w:rPr>
        <w:t>Приложение</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lastRenderedPageBreak/>
        <w:t>к ФГОС СПО по специальности</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25.02.01 Техническая эксплуатация</w:t>
      </w:r>
    </w:p>
    <w:p w:rsidR="009456E4" w:rsidRPr="009456E4" w:rsidRDefault="009456E4" w:rsidP="009456E4">
      <w:pPr>
        <w:pStyle w:val="ConsPlusNormal"/>
        <w:jc w:val="right"/>
        <w:rPr>
          <w:rFonts w:ascii="Times New Roman" w:hAnsi="Times New Roman" w:cs="Times New Roman"/>
        </w:rPr>
      </w:pPr>
      <w:r w:rsidRPr="009456E4">
        <w:rPr>
          <w:rFonts w:ascii="Times New Roman" w:hAnsi="Times New Roman" w:cs="Times New Roman"/>
        </w:rPr>
        <w:t>летательных аппаратов и двигателей</w:t>
      </w:r>
    </w:p>
    <w:p w:rsidR="009456E4" w:rsidRPr="009456E4" w:rsidRDefault="009456E4" w:rsidP="009456E4">
      <w:pPr>
        <w:pStyle w:val="ConsPlusNormal"/>
        <w:jc w:val="center"/>
        <w:rPr>
          <w:rFonts w:ascii="Times New Roman" w:hAnsi="Times New Roman" w:cs="Times New Roman"/>
        </w:rPr>
      </w:pPr>
    </w:p>
    <w:p w:rsidR="009456E4" w:rsidRPr="009456E4" w:rsidRDefault="009456E4" w:rsidP="009456E4">
      <w:pPr>
        <w:pStyle w:val="ConsPlusNormal"/>
        <w:jc w:val="center"/>
        <w:rPr>
          <w:rFonts w:ascii="Times New Roman" w:hAnsi="Times New Roman" w:cs="Times New Roman"/>
        </w:rPr>
      </w:pPr>
      <w:bookmarkStart w:id="5" w:name="P1142"/>
      <w:bookmarkEnd w:id="5"/>
      <w:r w:rsidRPr="009456E4">
        <w:rPr>
          <w:rFonts w:ascii="Times New Roman" w:hAnsi="Times New Roman" w:cs="Times New Roman"/>
        </w:rPr>
        <w:t>ПЕРЕЧЕНЬ</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ПРОФЕССИЙ РАБОЧИХ, ДОЛЖНОСТЕЙ СЛУЖАЩИХ, РЕКОМЕНДУЕМЫХ</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К ОСВОЕНИЮ В РАМКАХ ПРОГРАММЫ ПОДГОТОВКИ СПЕЦИАЛИСТОВ</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СРЕДНЕГО ЗВЕНА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1"/>
        <w:gridCol w:w="4828"/>
      </w:tblGrid>
      <w:tr w:rsidR="009456E4" w:rsidRPr="009456E4">
        <w:tc>
          <w:tcPr>
            <w:tcW w:w="4811"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 xml:space="preserve">Код по Общероссийскому </w:t>
            </w:r>
            <w:hyperlink r:id="rId15" w:history="1">
              <w:r w:rsidRPr="009456E4">
                <w:rPr>
                  <w:rFonts w:ascii="Times New Roman" w:hAnsi="Times New Roman" w:cs="Times New Roman"/>
                  <w:color w:val="0000FF"/>
                </w:rPr>
                <w:t>классификатору</w:t>
              </w:r>
            </w:hyperlink>
            <w:r w:rsidRPr="009456E4">
              <w:rPr>
                <w:rFonts w:ascii="Times New Roman" w:hAnsi="Times New Roman" w:cs="Times New Roman"/>
              </w:rPr>
              <w:t xml:space="preserve"> профессий рабочих, должностей служащих и тарифных разрядов</w:t>
            </w:r>
          </w:p>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(ОК 016-94)</w:t>
            </w:r>
          </w:p>
        </w:tc>
        <w:tc>
          <w:tcPr>
            <w:tcW w:w="4828"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Наименование профессий рабочих, должностей служащих</w:t>
            </w:r>
          </w:p>
        </w:tc>
      </w:tr>
      <w:tr w:rsidR="009456E4" w:rsidRPr="009456E4">
        <w:tc>
          <w:tcPr>
            <w:tcW w:w="4811"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1</w:t>
            </w:r>
          </w:p>
        </w:tc>
        <w:tc>
          <w:tcPr>
            <w:tcW w:w="4828" w:type="dxa"/>
          </w:tcPr>
          <w:p w:rsidR="009456E4" w:rsidRPr="009456E4" w:rsidRDefault="009456E4" w:rsidP="009456E4">
            <w:pPr>
              <w:pStyle w:val="ConsPlusNormal"/>
              <w:jc w:val="center"/>
              <w:rPr>
                <w:rFonts w:ascii="Times New Roman" w:hAnsi="Times New Roman" w:cs="Times New Roman"/>
              </w:rPr>
            </w:pPr>
            <w:r w:rsidRPr="009456E4">
              <w:rPr>
                <w:rFonts w:ascii="Times New Roman" w:hAnsi="Times New Roman" w:cs="Times New Roman"/>
              </w:rPr>
              <w:t>2</w:t>
            </w:r>
          </w:p>
        </w:tc>
      </w:tr>
      <w:tr w:rsidR="009456E4" w:rsidRPr="009456E4">
        <w:tc>
          <w:tcPr>
            <w:tcW w:w="4811" w:type="dxa"/>
          </w:tcPr>
          <w:p w:rsidR="009456E4" w:rsidRPr="009456E4" w:rsidRDefault="009456E4" w:rsidP="009456E4">
            <w:pPr>
              <w:pStyle w:val="ConsPlusNormal"/>
              <w:jc w:val="center"/>
              <w:rPr>
                <w:rFonts w:ascii="Times New Roman" w:hAnsi="Times New Roman" w:cs="Times New Roman"/>
              </w:rPr>
            </w:pPr>
            <w:hyperlink r:id="rId16" w:history="1">
              <w:r w:rsidRPr="009456E4">
                <w:rPr>
                  <w:rFonts w:ascii="Times New Roman" w:hAnsi="Times New Roman" w:cs="Times New Roman"/>
                  <w:color w:val="0000FF"/>
                </w:rPr>
                <w:t>10005</w:t>
              </w:r>
            </w:hyperlink>
          </w:p>
        </w:tc>
        <w:tc>
          <w:tcPr>
            <w:tcW w:w="4828" w:type="dxa"/>
            <w:vAlign w:val="center"/>
          </w:tcPr>
          <w:p w:rsidR="009456E4" w:rsidRPr="009456E4" w:rsidRDefault="009456E4" w:rsidP="009456E4">
            <w:pPr>
              <w:pStyle w:val="ConsPlusNormal"/>
              <w:rPr>
                <w:rFonts w:ascii="Times New Roman" w:hAnsi="Times New Roman" w:cs="Times New Roman"/>
              </w:rPr>
            </w:pPr>
            <w:r w:rsidRPr="009456E4">
              <w:rPr>
                <w:rFonts w:ascii="Times New Roman" w:hAnsi="Times New Roman" w:cs="Times New Roman"/>
              </w:rPr>
              <w:t>Авиационный механик по планеру и двигателям</w:t>
            </w:r>
          </w:p>
        </w:tc>
      </w:tr>
    </w:tbl>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ind w:firstLine="540"/>
        <w:jc w:val="both"/>
        <w:rPr>
          <w:rFonts w:ascii="Times New Roman" w:hAnsi="Times New Roman" w:cs="Times New Roman"/>
        </w:rPr>
      </w:pPr>
    </w:p>
    <w:p w:rsidR="009456E4" w:rsidRPr="009456E4" w:rsidRDefault="009456E4" w:rsidP="009456E4">
      <w:pPr>
        <w:pStyle w:val="ConsPlusNormal"/>
        <w:pBdr>
          <w:top w:val="single" w:sz="6" w:space="0" w:color="auto"/>
        </w:pBdr>
        <w:jc w:val="both"/>
        <w:rPr>
          <w:rFonts w:ascii="Times New Roman" w:hAnsi="Times New Roman" w:cs="Times New Roman"/>
          <w:sz w:val="2"/>
          <w:szCs w:val="2"/>
        </w:rPr>
      </w:pPr>
    </w:p>
    <w:p w:rsidR="00063861" w:rsidRPr="009456E4" w:rsidRDefault="009456E4" w:rsidP="009456E4">
      <w:pPr>
        <w:spacing w:after="0" w:line="240" w:lineRule="auto"/>
        <w:rPr>
          <w:rFonts w:ascii="Times New Roman" w:hAnsi="Times New Roman" w:cs="Times New Roman"/>
        </w:rPr>
      </w:pPr>
    </w:p>
    <w:sectPr w:rsidR="00063861" w:rsidRPr="009456E4" w:rsidSect="009456E4">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56E4"/>
    <w:rsid w:val="00884077"/>
    <w:rsid w:val="009456E4"/>
    <w:rsid w:val="00BA0BE6"/>
    <w:rsid w:val="00FF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6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6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6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6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6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6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2E04912CE263169D350E2E6E5F79D86000DAE719603CF4154C23BC95AAD043A80ED355442EF3E6C06868F5256BDE4688146809804E6BFm4kBC" TargetMode="External"/><Relationship Id="rId13" Type="http://schemas.openxmlformats.org/officeDocument/2006/relationships/hyperlink" Target="consultantplus://offline/ref=7E62E04912CE263169D350E2E6E5F79D840404AA769103CF4154C23BC95AAD043A80ED355440E33B6806868F5256BDE4688146809804E6BFm4kB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62E04912CE263169D350E2E6E5F79D86000DAE719603CF4154C23BC95AAD043A80ED355442EF3E6B06868F5256BDE4688146809804E6BFm4kBC" TargetMode="External"/><Relationship Id="rId12" Type="http://schemas.openxmlformats.org/officeDocument/2006/relationships/hyperlink" Target="consultantplus://offline/ref=7E62E04912CE263169D350E2E6E5F79D840507A2789003CF4154C23BC95AAD043A80ED375D40E16E394987D31700AEE56281448987m0kF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E62E04912CE263169D350E2E6E5F79D860401A2789303CF4154C23BC95AAD043A80ED355440EA326E06868F5256BDE4688146809804E6BFm4kBC" TargetMode="External"/><Relationship Id="rId1" Type="http://schemas.openxmlformats.org/officeDocument/2006/relationships/styles" Target="styles.xml"/><Relationship Id="rId6" Type="http://schemas.openxmlformats.org/officeDocument/2006/relationships/hyperlink" Target="consultantplus://offline/ref=7E62E04912CE263169D350E2E6E5F79D8E010CAB729E5EC5490DCE39CE55F2013D91ED35575EEA33760FD2DFm1kFC" TargetMode="External"/><Relationship Id="rId11" Type="http://schemas.openxmlformats.org/officeDocument/2006/relationships/hyperlink" Target="consultantplus://offline/ref=7E62E04912CE263169D350E2E6E5F79D86000DAE719603CF4154C23BC95AAD043A80ED355442EF3E6E06868F5256BDE4688146809804E6BFm4kBC" TargetMode="External"/><Relationship Id="rId5" Type="http://schemas.openxmlformats.org/officeDocument/2006/relationships/hyperlink" Target="consultantplus://offline/ref=7E62E04912CE263169D350E2E6E5F79D850F03AD709D03CF4154C23BC95AAD043A80ED355440EA3E6A06868F5256BDE4688146809804E6BFm4kBC" TargetMode="External"/><Relationship Id="rId15" Type="http://schemas.openxmlformats.org/officeDocument/2006/relationships/hyperlink" Target="consultantplus://offline/ref=7E62E04912CE263169D350E2E6E5F79D860401A2789303CF4154C23BC95AAD043A80ED355440EA3B6806868F5256BDE4688146809804E6BFm4kBC" TargetMode="External"/><Relationship Id="rId10" Type="http://schemas.openxmlformats.org/officeDocument/2006/relationships/hyperlink" Target="consultantplus://offline/ref=7E62E04912CE263169D350E2E6E5F79D840404AA769103CF4154C23BC95AAD042880B5395543F43A6113D0DE17m0kAC" TargetMode="External"/><Relationship Id="rId4" Type="http://schemas.openxmlformats.org/officeDocument/2006/relationships/hyperlink" Target="consultantplus://offline/ref=7E62E04912CE263169D350E2E6E5F79D86000DAE719603CF4154C23BC95AAD043A80ED355442EF3E6B06868F5256BDE4688146809804E6BFm4kBC" TargetMode="External"/><Relationship Id="rId9" Type="http://schemas.openxmlformats.org/officeDocument/2006/relationships/hyperlink" Target="consultantplus://offline/ref=7E62E04912CE263169D350E2E6E5F79D86000DAE719603CF4154C23BC95AAD043A80ED355442EF3E6D06868F5256BDE4688146809804E6BFm4kBC" TargetMode="External"/><Relationship Id="rId14" Type="http://schemas.openxmlformats.org/officeDocument/2006/relationships/hyperlink" Target="consultantplus://offline/ref=7E62E04912CE263169D350E2E6E5F79D840404AA769103CF4154C23BC95AAD043A80ED355440E23A6B06868F5256BDE4688146809804E6BFm4k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10486</Words>
  <Characters>59771</Characters>
  <Application>Microsoft Office Word</Application>
  <DocSecurity>0</DocSecurity>
  <Lines>498</Lines>
  <Paragraphs>140</Paragraphs>
  <ScaleCrop>false</ScaleCrop>
  <Company>ФГБОУ ВПО ИФ МГТУ ГА</Company>
  <LinksUpToDate>false</LinksUpToDate>
  <CharactersWithSpaces>70117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2019-09-13T02:36:00Z</dcterms:created>
  <dcterms:modified xsi:type="dcterms:W3CDTF">2019-09-13T02:43:00Z</dcterms:modified>
</cp:coreProperties>
</file>